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6" w:type="dxa"/>
        <w:tblInd w:w="-1276" w:type="dxa"/>
        <w:tblCellMar>
          <w:left w:w="28" w:type="dxa"/>
          <w:right w:w="28" w:type="dxa"/>
        </w:tblCellMar>
        <w:tblLook w:val="04A0" w:firstRow="1" w:lastRow="0" w:firstColumn="1" w:lastColumn="0" w:noHBand="0" w:noVBand="1"/>
      </w:tblPr>
      <w:tblGrid>
        <w:gridCol w:w="577"/>
        <w:gridCol w:w="557"/>
        <w:gridCol w:w="709"/>
        <w:gridCol w:w="1768"/>
        <w:gridCol w:w="3402"/>
        <w:gridCol w:w="2835"/>
        <w:gridCol w:w="1276"/>
      </w:tblGrid>
      <w:tr w:rsidR="00BF7945" w:rsidRPr="00BF7945" w:rsidTr="005720F0">
        <w:trPr>
          <w:trHeight w:val="292"/>
        </w:trPr>
        <w:tc>
          <w:tcPr>
            <w:tcW w:w="10926" w:type="dxa"/>
            <w:gridSpan w:val="7"/>
            <w:tcBorders>
              <w:top w:val="nil"/>
              <w:left w:val="nil"/>
              <w:bottom w:val="nil"/>
              <w:right w:val="nil"/>
            </w:tcBorders>
            <w:shd w:val="clear" w:color="auto" w:fill="auto"/>
            <w:noWrap/>
            <w:vAlign w:val="center"/>
            <w:hideMark/>
          </w:tcPr>
          <w:p w:rsidR="00964D1F" w:rsidRPr="00BF7945" w:rsidRDefault="00964D1F" w:rsidP="00964D1F">
            <w:pPr>
              <w:widowControl/>
              <w:spacing w:line="0" w:lineRule="atLeast"/>
              <w:jc w:val="center"/>
              <w:rPr>
                <w:rFonts w:eastAsiaTheme="majorEastAsia" w:cstheme="minorHAnsi"/>
                <w:color w:val="000000" w:themeColor="text1"/>
                <w:kern w:val="0"/>
                <w:sz w:val="34"/>
                <w:szCs w:val="34"/>
              </w:rPr>
            </w:pPr>
            <w:r w:rsidRPr="00BF7945">
              <w:rPr>
                <w:rFonts w:eastAsiaTheme="majorEastAsia" w:cstheme="minorHAnsi"/>
                <w:color w:val="000000" w:themeColor="text1"/>
                <w:kern w:val="0"/>
                <w:sz w:val="34"/>
                <w:szCs w:val="34"/>
              </w:rPr>
              <w:t>台灣乳房醫學會</w:t>
            </w:r>
            <w:r w:rsidRPr="00BF7945">
              <w:rPr>
                <w:rFonts w:eastAsiaTheme="majorEastAsia" w:cstheme="minorHAnsi"/>
                <w:color w:val="000000" w:themeColor="text1"/>
                <w:kern w:val="0"/>
                <w:sz w:val="34"/>
                <w:szCs w:val="34"/>
              </w:rPr>
              <w:t>10</w:t>
            </w:r>
            <w:r w:rsidR="006D5341" w:rsidRPr="00BF7945">
              <w:rPr>
                <w:rFonts w:eastAsiaTheme="majorEastAsia" w:cstheme="minorHAnsi"/>
                <w:color w:val="000000" w:themeColor="text1"/>
                <w:kern w:val="0"/>
                <w:sz w:val="34"/>
                <w:szCs w:val="34"/>
              </w:rPr>
              <w:t>7</w:t>
            </w:r>
            <w:r w:rsidRPr="00BF7945">
              <w:rPr>
                <w:rFonts w:eastAsiaTheme="majorEastAsia" w:cstheme="minorHAnsi"/>
                <w:color w:val="000000" w:themeColor="text1"/>
                <w:kern w:val="0"/>
                <w:sz w:val="34"/>
                <w:szCs w:val="34"/>
              </w:rPr>
              <w:t>年外科年會議議程表</w:t>
            </w:r>
          </w:p>
        </w:tc>
      </w:tr>
      <w:tr w:rsidR="00BF7945" w:rsidRPr="00BF7945" w:rsidTr="005720F0">
        <w:trPr>
          <w:trHeight w:val="322"/>
        </w:trPr>
        <w:tc>
          <w:tcPr>
            <w:tcW w:w="10926" w:type="dxa"/>
            <w:gridSpan w:val="7"/>
            <w:tcBorders>
              <w:top w:val="nil"/>
              <w:left w:val="nil"/>
              <w:bottom w:val="nil"/>
              <w:right w:val="nil"/>
            </w:tcBorders>
            <w:shd w:val="clear" w:color="auto" w:fill="auto"/>
            <w:noWrap/>
            <w:vAlign w:val="center"/>
            <w:hideMark/>
          </w:tcPr>
          <w:p w:rsidR="00964D1F" w:rsidRPr="00BF7945" w:rsidRDefault="00964D1F" w:rsidP="00964D1F">
            <w:pPr>
              <w:widowControl/>
              <w:spacing w:line="0" w:lineRule="atLeast"/>
              <w:rPr>
                <w:rFonts w:eastAsiaTheme="majorEastAsia" w:cstheme="minorHAnsi"/>
                <w:color w:val="000000" w:themeColor="text1"/>
                <w:kern w:val="0"/>
                <w:szCs w:val="24"/>
              </w:rPr>
            </w:pPr>
            <w:r w:rsidRPr="00BF7945">
              <w:rPr>
                <w:rFonts w:eastAsiaTheme="majorEastAsia" w:cstheme="minorHAnsi"/>
                <w:color w:val="000000" w:themeColor="text1"/>
                <w:kern w:val="0"/>
                <w:szCs w:val="24"/>
              </w:rPr>
              <w:t>時間</w:t>
            </w:r>
            <w:r w:rsidR="00B2194E" w:rsidRPr="00BF7945">
              <w:rPr>
                <w:rFonts w:eastAsiaTheme="majorEastAsia" w:cstheme="minorHAnsi"/>
                <w:color w:val="000000" w:themeColor="text1"/>
                <w:kern w:val="0"/>
                <w:szCs w:val="24"/>
              </w:rPr>
              <w:t>:10</w:t>
            </w:r>
            <w:r w:rsidR="000969F5" w:rsidRPr="00BF7945">
              <w:rPr>
                <w:rFonts w:eastAsiaTheme="majorEastAsia" w:cstheme="minorHAnsi"/>
                <w:color w:val="000000" w:themeColor="text1"/>
                <w:kern w:val="0"/>
                <w:szCs w:val="24"/>
              </w:rPr>
              <w:t>7</w:t>
            </w:r>
            <w:r w:rsidRPr="00BF7945">
              <w:rPr>
                <w:rFonts w:eastAsiaTheme="majorEastAsia" w:cstheme="minorHAnsi"/>
                <w:color w:val="000000" w:themeColor="text1"/>
                <w:kern w:val="0"/>
                <w:szCs w:val="24"/>
              </w:rPr>
              <w:t>年</w:t>
            </w:r>
            <w:r w:rsidRPr="00BF7945">
              <w:rPr>
                <w:rFonts w:eastAsiaTheme="majorEastAsia" w:cstheme="minorHAnsi"/>
                <w:color w:val="000000" w:themeColor="text1"/>
                <w:kern w:val="0"/>
                <w:szCs w:val="24"/>
              </w:rPr>
              <w:t>3</w:t>
            </w:r>
            <w:r w:rsidRPr="00BF7945">
              <w:rPr>
                <w:rFonts w:eastAsiaTheme="majorEastAsia" w:cstheme="minorHAnsi"/>
                <w:color w:val="000000" w:themeColor="text1"/>
                <w:kern w:val="0"/>
                <w:szCs w:val="24"/>
              </w:rPr>
              <w:t>月</w:t>
            </w:r>
            <w:r w:rsidR="00B2194E" w:rsidRPr="00BF7945">
              <w:rPr>
                <w:rFonts w:eastAsiaTheme="majorEastAsia" w:cstheme="minorHAnsi"/>
                <w:color w:val="000000" w:themeColor="text1"/>
                <w:kern w:val="0"/>
                <w:szCs w:val="24"/>
              </w:rPr>
              <w:t>1</w:t>
            </w:r>
            <w:r w:rsidR="006D5341" w:rsidRPr="00BF7945">
              <w:rPr>
                <w:rFonts w:eastAsiaTheme="majorEastAsia" w:cstheme="minorHAnsi"/>
                <w:color w:val="000000" w:themeColor="text1"/>
                <w:kern w:val="0"/>
                <w:szCs w:val="24"/>
              </w:rPr>
              <w:t>8</w:t>
            </w:r>
            <w:r w:rsidRPr="00BF7945">
              <w:rPr>
                <w:rFonts w:eastAsiaTheme="majorEastAsia" w:cstheme="minorHAnsi"/>
                <w:color w:val="000000" w:themeColor="text1"/>
                <w:kern w:val="0"/>
                <w:szCs w:val="24"/>
              </w:rPr>
              <w:t>日</w:t>
            </w:r>
            <w:r w:rsidRPr="00BF7945">
              <w:rPr>
                <w:rFonts w:eastAsiaTheme="majorEastAsia" w:cstheme="minorHAnsi"/>
                <w:color w:val="000000" w:themeColor="text1"/>
                <w:kern w:val="0"/>
                <w:szCs w:val="24"/>
              </w:rPr>
              <w:t>(</w:t>
            </w:r>
            <w:r w:rsidRPr="00BF7945">
              <w:rPr>
                <w:rFonts w:eastAsiaTheme="majorEastAsia" w:cstheme="minorHAnsi"/>
                <w:color w:val="000000" w:themeColor="text1"/>
                <w:kern w:val="0"/>
                <w:szCs w:val="24"/>
              </w:rPr>
              <w:t>日</w:t>
            </w:r>
            <w:r w:rsidRPr="00BF7945">
              <w:rPr>
                <w:rFonts w:eastAsiaTheme="majorEastAsia" w:cstheme="minorHAnsi"/>
                <w:color w:val="000000" w:themeColor="text1"/>
                <w:kern w:val="0"/>
                <w:szCs w:val="24"/>
              </w:rPr>
              <w:t xml:space="preserve">) </w:t>
            </w:r>
            <w:r w:rsidRPr="00BF7945">
              <w:rPr>
                <w:rFonts w:eastAsiaTheme="majorEastAsia" w:cstheme="minorHAnsi"/>
                <w:color w:val="000000" w:themeColor="text1"/>
                <w:kern w:val="0"/>
                <w:szCs w:val="24"/>
              </w:rPr>
              <w:t>上午</w:t>
            </w:r>
            <w:r w:rsidRPr="00BF7945">
              <w:rPr>
                <w:rFonts w:eastAsiaTheme="majorEastAsia" w:cstheme="minorHAnsi"/>
                <w:color w:val="000000" w:themeColor="text1"/>
                <w:kern w:val="0"/>
                <w:szCs w:val="24"/>
              </w:rPr>
              <w:t>08:00~1</w:t>
            </w:r>
            <w:r w:rsidR="00B2194E" w:rsidRPr="00BF7945">
              <w:rPr>
                <w:rFonts w:eastAsiaTheme="majorEastAsia" w:cstheme="minorHAnsi"/>
                <w:color w:val="000000" w:themeColor="text1"/>
                <w:kern w:val="0"/>
                <w:szCs w:val="24"/>
              </w:rPr>
              <w:t>1</w:t>
            </w:r>
            <w:r w:rsidRPr="00BF7945">
              <w:rPr>
                <w:rFonts w:eastAsiaTheme="majorEastAsia" w:cstheme="minorHAnsi"/>
                <w:color w:val="000000" w:themeColor="text1"/>
                <w:kern w:val="0"/>
                <w:szCs w:val="24"/>
              </w:rPr>
              <w:t xml:space="preserve">:00 </w:t>
            </w:r>
            <w:r w:rsidRPr="00BF7945">
              <w:rPr>
                <w:rFonts w:eastAsiaTheme="majorEastAsia" w:cstheme="minorHAnsi"/>
                <w:color w:val="000000" w:themeColor="text1"/>
                <w:kern w:val="0"/>
                <w:szCs w:val="24"/>
              </w:rPr>
              <w:t>下午</w:t>
            </w:r>
            <w:r w:rsidR="00B2194E" w:rsidRPr="00BF7945">
              <w:rPr>
                <w:rFonts w:eastAsiaTheme="majorEastAsia" w:cstheme="minorHAnsi"/>
                <w:color w:val="000000" w:themeColor="text1"/>
                <w:kern w:val="0"/>
                <w:szCs w:val="24"/>
              </w:rPr>
              <w:t>13</w:t>
            </w:r>
            <w:r w:rsidRPr="00BF7945">
              <w:rPr>
                <w:rFonts w:eastAsiaTheme="majorEastAsia" w:cstheme="minorHAnsi"/>
                <w:color w:val="000000" w:themeColor="text1"/>
                <w:kern w:val="0"/>
                <w:szCs w:val="24"/>
              </w:rPr>
              <w:t>:00~17:00</w:t>
            </w:r>
          </w:p>
        </w:tc>
      </w:tr>
      <w:tr w:rsidR="00BF7945" w:rsidRPr="00BF7945" w:rsidTr="005720F0">
        <w:trPr>
          <w:trHeight w:val="322"/>
        </w:trPr>
        <w:tc>
          <w:tcPr>
            <w:tcW w:w="10926" w:type="dxa"/>
            <w:gridSpan w:val="7"/>
            <w:tcBorders>
              <w:top w:val="nil"/>
              <w:left w:val="nil"/>
              <w:bottom w:val="single" w:sz="4" w:space="0" w:color="auto"/>
              <w:right w:val="nil"/>
            </w:tcBorders>
            <w:shd w:val="clear" w:color="auto" w:fill="auto"/>
            <w:noWrap/>
            <w:vAlign w:val="center"/>
            <w:hideMark/>
          </w:tcPr>
          <w:p w:rsidR="00964D1F" w:rsidRPr="00BF7945" w:rsidRDefault="00964D1F" w:rsidP="00964D1F">
            <w:pPr>
              <w:widowControl/>
              <w:spacing w:line="0" w:lineRule="atLeast"/>
              <w:rPr>
                <w:rFonts w:eastAsiaTheme="majorEastAsia" w:cstheme="minorHAnsi"/>
                <w:color w:val="000000" w:themeColor="text1"/>
                <w:kern w:val="0"/>
                <w:szCs w:val="24"/>
              </w:rPr>
            </w:pPr>
            <w:r w:rsidRPr="00BF7945">
              <w:rPr>
                <w:rFonts w:eastAsiaTheme="majorEastAsia" w:cstheme="minorHAnsi"/>
                <w:color w:val="000000" w:themeColor="text1"/>
                <w:kern w:val="0"/>
                <w:szCs w:val="24"/>
              </w:rPr>
              <w:t>地點</w:t>
            </w:r>
            <w:r w:rsidRPr="00BF7945">
              <w:rPr>
                <w:rFonts w:eastAsiaTheme="majorEastAsia" w:cstheme="minorHAnsi"/>
                <w:color w:val="000000" w:themeColor="text1"/>
                <w:kern w:val="0"/>
                <w:szCs w:val="24"/>
              </w:rPr>
              <w:t>:</w:t>
            </w:r>
            <w:r w:rsidR="00B2194E" w:rsidRPr="00BF7945">
              <w:rPr>
                <w:rFonts w:eastAsiaTheme="majorEastAsia" w:cstheme="minorHAnsi"/>
                <w:color w:val="000000" w:themeColor="text1"/>
                <w:kern w:val="0"/>
                <w:szCs w:val="24"/>
              </w:rPr>
              <w:t>國防</w:t>
            </w:r>
            <w:r w:rsidRPr="00BF7945">
              <w:rPr>
                <w:rFonts w:eastAsiaTheme="majorEastAsia" w:cstheme="minorHAnsi"/>
                <w:color w:val="000000" w:themeColor="text1"/>
                <w:kern w:val="0"/>
                <w:szCs w:val="24"/>
              </w:rPr>
              <w:t>醫學院</w:t>
            </w:r>
            <w:r w:rsidRPr="00BF7945">
              <w:rPr>
                <w:rFonts w:eastAsiaTheme="majorEastAsia" w:cstheme="minorHAnsi"/>
                <w:color w:val="000000" w:themeColor="text1"/>
                <w:kern w:val="0"/>
                <w:szCs w:val="24"/>
              </w:rPr>
              <w:t>3</w:t>
            </w:r>
            <w:r w:rsidRPr="00BF7945">
              <w:rPr>
                <w:rFonts w:eastAsiaTheme="majorEastAsia" w:cstheme="minorHAnsi"/>
                <w:color w:val="000000" w:themeColor="text1"/>
                <w:kern w:val="0"/>
                <w:szCs w:val="24"/>
              </w:rPr>
              <w:t>樓</w:t>
            </w:r>
            <w:r w:rsidRPr="00BF7945">
              <w:rPr>
                <w:rFonts w:eastAsiaTheme="majorEastAsia" w:cstheme="minorHAnsi"/>
                <w:color w:val="000000" w:themeColor="text1"/>
                <w:kern w:val="0"/>
                <w:szCs w:val="24"/>
              </w:rPr>
              <w:t>3</w:t>
            </w:r>
            <w:r w:rsidR="00B2194E" w:rsidRPr="00BF7945">
              <w:rPr>
                <w:rFonts w:eastAsiaTheme="majorEastAsia" w:cstheme="minorHAnsi"/>
                <w:color w:val="000000" w:themeColor="text1"/>
                <w:kern w:val="0"/>
                <w:szCs w:val="24"/>
              </w:rPr>
              <w:t>3</w:t>
            </w:r>
            <w:r w:rsidR="006469B7" w:rsidRPr="00BF7945">
              <w:rPr>
                <w:rFonts w:eastAsiaTheme="majorEastAsia" w:cstheme="minorHAnsi"/>
                <w:color w:val="000000" w:themeColor="text1"/>
                <w:kern w:val="0"/>
                <w:szCs w:val="24"/>
              </w:rPr>
              <w:t>講堂</w:t>
            </w:r>
            <w:r w:rsidRPr="00BF7945">
              <w:rPr>
                <w:rFonts w:eastAsiaTheme="majorEastAsia" w:cstheme="minorHAnsi"/>
                <w:color w:val="000000" w:themeColor="text1"/>
                <w:kern w:val="0"/>
                <w:szCs w:val="24"/>
              </w:rPr>
              <w:t>(</w:t>
            </w:r>
            <w:r w:rsidR="00B2194E" w:rsidRPr="00BF7945">
              <w:rPr>
                <w:rFonts w:eastAsiaTheme="majorEastAsia" w:cstheme="minorHAnsi"/>
                <w:color w:val="000000" w:themeColor="text1"/>
                <w:kern w:val="0"/>
                <w:szCs w:val="24"/>
              </w:rPr>
              <w:t>台北市內湖區民權東路六段</w:t>
            </w:r>
            <w:r w:rsidR="00B2194E" w:rsidRPr="00BF7945">
              <w:rPr>
                <w:rFonts w:eastAsiaTheme="majorEastAsia" w:cstheme="minorHAnsi"/>
                <w:color w:val="000000" w:themeColor="text1"/>
                <w:kern w:val="0"/>
                <w:szCs w:val="24"/>
              </w:rPr>
              <w:t>161</w:t>
            </w:r>
            <w:r w:rsidR="00B2194E" w:rsidRPr="00BF7945">
              <w:rPr>
                <w:rFonts w:eastAsiaTheme="majorEastAsia" w:cstheme="minorHAnsi"/>
                <w:color w:val="000000" w:themeColor="text1"/>
                <w:kern w:val="0"/>
                <w:szCs w:val="24"/>
              </w:rPr>
              <w:t>號</w:t>
            </w:r>
            <w:r w:rsidRPr="00BF7945">
              <w:rPr>
                <w:rFonts w:eastAsiaTheme="majorEastAsia" w:cstheme="minorHAnsi"/>
                <w:color w:val="000000" w:themeColor="text1"/>
                <w:kern w:val="0"/>
                <w:szCs w:val="24"/>
              </w:rPr>
              <w:t>)</w:t>
            </w:r>
          </w:p>
        </w:tc>
      </w:tr>
      <w:tr w:rsidR="00BF7945" w:rsidRPr="00BF7945" w:rsidTr="00D3201D">
        <w:trPr>
          <w:trHeight w:val="117"/>
        </w:trPr>
        <w:tc>
          <w:tcPr>
            <w:tcW w:w="5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64D1F" w:rsidRPr="00BF7945" w:rsidRDefault="00964D1F" w:rsidP="00964D1F">
            <w:pPr>
              <w:widowControl/>
              <w:spacing w:line="0" w:lineRule="atLeast"/>
              <w:jc w:val="center"/>
              <w:rPr>
                <w:rFonts w:eastAsiaTheme="majorEastAsia" w:cstheme="minorHAnsi"/>
                <w:b/>
                <w:bCs/>
                <w:color w:val="000000" w:themeColor="text1"/>
                <w:kern w:val="0"/>
                <w:sz w:val="16"/>
                <w:szCs w:val="16"/>
              </w:rPr>
            </w:pPr>
            <w:r w:rsidRPr="00BF7945">
              <w:rPr>
                <w:rFonts w:eastAsiaTheme="majorEastAsia" w:cstheme="minorHAnsi"/>
                <w:b/>
                <w:bCs/>
                <w:color w:val="000000" w:themeColor="text1"/>
                <w:kern w:val="0"/>
                <w:sz w:val="16"/>
                <w:szCs w:val="16"/>
              </w:rPr>
              <w:t>時間</w:t>
            </w:r>
          </w:p>
        </w:tc>
        <w:tc>
          <w:tcPr>
            <w:tcW w:w="557" w:type="dxa"/>
            <w:tcBorders>
              <w:top w:val="single" w:sz="4" w:space="0" w:color="auto"/>
              <w:left w:val="nil"/>
              <w:bottom w:val="single" w:sz="4" w:space="0" w:color="auto"/>
              <w:right w:val="single" w:sz="4" w:space="0" w:color="auto"/>
            </w:tcBorders>
            <w:shd w:val="clear" w:color="000000" w:fill="BFBFBF"/>
            <w:vAlign w:val="center"/>
            <w:hideMark/>
          </w:tcPr>
          <w:p w:rsidR="00964D1F" w:rsidRPr="00BF7945" w:rsidRDefault="00964D1F" w:rsidP="00964D1F">
            <w:pPr>
              <w:widowControl/>
              <w:spacing w:line="0" w:lineRule="atLeast"/>
              <w:jc w:val="center"/>
              <w:rPr>
                <w:rFonts w:eastAsiaTheme="majorEastAsia" w:cstheme="minorHAnsi"/>
                <w:b/>
                <w:bCs/>
                <w:color w:val="000000" w:themeColor="text1"/>
                <w:kern w:val="0"/>
                <w:sz w:val="16"/>
                <w:szCs w:val="16"/>
              </w:rPr>
            </w:pPr>
            <w:r w:rsidRPr="00BF7945">
              <w:rPr>
                <w:rFonts w:eastAsiaTheme="majorEastAsia" w:cstheme="minorHAnsi"/>
                <w:b/>
                <w:bCs/>
                <w:color w:val="000000" w:themeColor="text1"/>
                <w:kern w:val="0"/>
                <w:sz w:val="16"/>
                <w:szCs w:val="16"/>
              </w:rPr>
              <w:t>文章</w:t>
            </w:r>
            <w:r w:rsidR="00A10B50" w:rsidRPr="00BF7945">
              <w:rPr>
                <w:rFonts w:eastAsiaTheme="majorEastAsia" w:cstheme="minorHAnsi"/>
                <w:b/>
                <w:bCs/>
                <w:color w:val="000000" w:themeColor="text1"/>
                <w:kern w:val="0"/>
                <w:sz w:val="16"/>
                <w:szCs w:val="16"/>
              </w:rPr>
              <w:br/>
            </w:r>
            <w:r w:rsidRPr="00BF7945">
              <w:rPr>
                <w:rFonts w:eastAsiaTheme="majorEastAsia" w:cstheme="minorHAnsi"/>
                <w:b/>
                <w:bCs/>
                <w:color w:val="000000" w:themeColor="text1"/>
                <w:kern w:val="0"/>
                <w:sz w:val="16"/>
                <w:szCs w:val="16"/>
              </w:rPr>
              <w:t>屬性</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rsidR="00964D1F" w:rsidRPr="00BF7945" w:rsidRDefault="00964D1F" w:rsidP="00964D1F">
            <w:pPr>
              <w:widowControl/>
              <w:spacing w:line="0" w:lineRule="atLeast"/>
              <w:jc w:val="center"/>
              <w:rPr>
                <w:rFonts w:eastAsiaTheme="majorEastAsia" w:cstheme="minorHAnsi"/>
                <w:b/>
                <w:bCs/>
                <w:color w:val="000000" w:themeColor="text1"/>
                <w:kern w:val="0"/>
                <w:sz w:val="16"/>
                <w:szCs w:val="16"/>
              </w:rPr>
            </w:pPr>
            <w:r w:rsidRPr="00BF7945">
              <w:rPr>
                <w:rFonts w:eastAsiaTheme="majorEastAsia" w:cstheme="minorHAnsi"/>
                <w:b/>
                <w:bCs/>
                <w:color w:val="000000" w:themeColor="text1"/>
                <w:kern w:val="0"/>
                <w:sz w:val="16"/>
                <w:szCs w:val="16"/>
              </w:rPr>
              <w:t>演講者</w:t>
            </w:r>
          </w:p>
        </w:tc>
        <w:tc>
          <w:tcPr>
            <w:tcW w:w="1570" w:type="dxa"/>
            <w:tcBorders>
              <w:top w:val="single" w:sz="4" w:space="0" w:color="auto"/>
              <w:left w:val="nil"/>
              <w:bottom w:val="single" w:sz="4" w:space="0" w:color="auto"/>
              <w:right w:val="single" w:sz="4" w:space="0" w:color="auto"/>
            </w:tcBorders>
            <w:shd w:val="clear" w:color="000000" w:fill="BFBFBF"/>
            <w:vAlign w:val="center"/>
            <w:hideMark/>
          </w:tcPr>
          <w:p w:rsidR="00964D1F" w:rsidRPr="00BF7945" w:rsidRDefault="00964D1F" w:rsidP="00964D1F">
            <w:pPr>
              <w:widowControl/>
              <w:spacing w:line="0" w:lineRule="atLeast"/>
              <w:jc w:val="center"/>
              <w:rPr>
                <w:rFonts w:eastAsiaTheme="majorEastAsia" w:cstheme="minorHAnsi"/>
                <w:b/>
                <w:bCs/>
                <w:color w:val="000000" w:themeColor="text1"/>
                <w:kern w:val="0"/>
                <w:sz w:val="16"/>
                <w:szCs w:val="16"/>
              </w:rPr>
            </w:pPr>
            <w:r w:rsidRPr="00BF7945">
              <w:rPr>
                <w:rFonts w:eastAsiaTheme="majorEastAsia" w:cstheme="minorHAnsi"/>
                <w:b/>
                <w:bCs/>
                <w:color w:val="000000" w:themeColor="text1"/>
                <w:kern w:val="0"/>
                <w:sz w:val="16"/>
                <w:szCs w:val="16"/>
              </w:rPr>
              <w:t>服務醫院</w:t>
            </w:r>
          </w:p>
        </w:tc>
        <w:tc>
          <w:tcPr>
            <w:tcW w:w="3402" w:type="dxa"/>
            <w:tcBorders>
              <w:top w:val="single" w:sz="4" w:space="0" w:color="auto"/>
              <w:left w:val="nil"/>
              <w:bottom w:val="single" w:sz="4" w:space="0" w:color="auto"/>
              <w:right w:val="single" w:sz="4" w:space="0" w:color="auto"/>
            </w:tcBorders>
            <w:shd w:val="clear" w:color="000000" w:fill="BFBFBF"/>
            <w:vAlign w:val="center"/>
            <w:hideMark/>
          </w:tcPr>
          <w:p w:rsidR="00964D1F" w:rsidRPr="00BF7945" w:rsidRDefault="00964D1F" w:rsidP="00964D1F">
            <w:pPr>
              <w:widowControl/>
              <w:spacing w:line="0" w:lineRule="atLeast"/>
              <w:jc w:val="center"/>
              <w:rPr>
                <w:rFonts w:eastAsiaTheme="majorEastAsia" w:cstheme="minorHAnsi"/>
                <w:b/>
                <w:bCs/>
                <w:color w:val="000000" w:themeColor="text1"/>
                <w:kern w:val="0"/>
                <w:sz w:val="16"/>
                <w:szCs w:val="16"/>
              </w:rPr>
            </w:pPr>
            <w:r w:rsidRPr="00BF7945">
              <w:rPr>
                <w:rFonts w:eastAsiaTheme="majorEastAsia" w:cstheme="minorHAnsi"/>
                <w:b/>
                <w:bCs/>
                <w:color w:val="000000" w:themeColor="text1"/>
                <w:kern w:val="0"/>
                <w:sz w:val="16"/>
                <w:szCs w:val="16"/>
              </w:rPr>
              <w:t>英文題目</w:t>
            </w:r>
          </w:p>
        </w:tc>
        <w:tc>
          <w:tcPr>
            <w:tcW w:w="2835" w:type="dxa"/>
            <w:tcBorders>
              <w:top w:val="single" w:sz="4" w:space="0" w:color="auto"/>
              <w:left w:val="nil"/>
              <w:bottom w:val="single" w:sz="4" w:space="0" w:color="auto"/>
              <w:right w:val="single" w:sz="4" w:space="0" w:color="auto"/>
            </w:tcBorders>
            <w:shd w:val="clear" w:color="000000" w:fill="BFBFBF"/>
            <w:vAlign w:val="center"/>
            <w:hideMark/>
          </w:tcPr>
          <w:p w:rsidR="00964D1F" w:rsidRPr="00BF7945" w:rsidRDefault="00964D1F" w:rsidP="00964D1F">
            <w:pPr>
              <w:widowControl/>
              <w:spacing w:line="0" w:lineRule="atLeast"/>
              <w:jc w:val="center"/>
              <w:rPr>
                <w:rFonts w:eastAsiaTheme="majorEastAsia" w:cstheme="minorHAnsi"/>
                <w:b/>
                <w:bCs/>
                <w:color w:val="000000" w:themeColor="text1"/>
                <w:kern w:val="0"/>
                <w:sz w:val="16"/>
                <w:szCs w:val="16"/>
              </w:rPr>
            </w:pPr>
            <w:r w:rsidRPr="00BF7945">
              <w:rPr>
                <w:rFonts w:eastAsiaTheme="majorEastAsia" w:cstheme="minorHAnsi"/>
                <w:b/>
                <w:bCs/>
                <w:color w:val="000000" w:themeColor="text1"/>
                <w:kern w:val="0"/>
                <w:sz w:val="16"/>
                <w:szCs w:val="16"/>
              </w:rPr>
              <w:t>中文題目</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rsidR="00964D1F" w:rsidRPr="00BF7945" w:rsidRDefault="00964D1F" w:rsidP="00964D1F">
            <w:pPr>
              <w:widowControl/>
              <w:spacing w:line="0" w:lineRule="atLeast"/>
              <w:jc w:val="center"/>
              <w:rPr>
                <w:rFonts w:eastAsiaTheme="majorEastAsia" w:cstheme="minorHAnsi"/>
                <w:b/>
                <w:bCs/>
                <w:color w:val="000000" w:themeColor="text1"/>
                <w:kern w:val="0"/>
                <w:sz w:val="16"/>
                <w:szCs w:val="16"/>
              </w:rPr>
            </w:pPr>
            <w:r w:rsidRPr="00BF7945">
              <w:rPr>
                <w:rFonts w:eastAsiaTheme="majorEastAsia" w:cstheme="minorHAnsi"/>
                <w:b/>
                <w:bCs/>
                <w:color w:val="000000" w:themeColor="text1"/>
                <w:kern w:val="0"/>
                <w:sz w:val="16"/>
                <w:szCs w:val="16"/>
              </w:rPr>
              <w:t>座長</w:t>
            </w:r>
          </w:p>
        </w:tc>
      </w:tr>
      <w:tr w:rsidR="00BF7945" w:rsidRPr="00BF7945" w:rsidTr="00C3019B">
        <w:trPr>
          <w:trHeight w:val="61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19" w:rsidRPr="00BF7945" w:rsidRDefault="00477919" w:rsidP="00477919">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08:00-08:10</w:t>
            </w:r>
          </w:p>
        </w:tc>
        <w:tc>
          <w:tcPr>
            <w:tcW w:w="557" w:type="dxa"/>
            <w:tcBorders>
              <w:top w:val="single" w:sz="4" w:space="0" w:color="auto"/>
              <w:left w:val="nil"/>
              <w:bottom w:val="single" w:sz="4" w:space="0" w:color="auto"/>
              <w:right w:val="single" w:sz="4" w:space="0" w:color="auto"/>
            </w:tcBorders>
            <w:shd w:val="clear" w:color="auto" w:fill="auto"/>
            <w:vAlign w:val="center"/>
          </w:tcPr>
          <w:p w:rsidR="00477919" w:rsidRPr="00BF7945" w:rsidRDefault="00477919" w:rsidP="00477919">
            <w:pPr>
              <w:widowControl/>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477919" w:rsidRPr="00BF7945" w:rsidRDefault="00477919" w:rsidP="00477919">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許桓銘</w:t>
            </w:r>
          </w:p>
        </w:tc>
        <w:tc>
          <w:tcPr>
            <w:tcW w:w="1570" w:type="dxa"/>
            <w:tcBorders>
              <w:top w:val="single" w:sz="4" w:space="0" w:color="auto"/>
              <w:left w:val="nil"/>
              <w:bottom w:val="single" w:sz="4" w:space="0" w:color="auto"/>
              <w:right w:val="single" w:sz="4" w:space="0" w:color="auto"/>
            </w:tcBorders>
            <w:shd w:val="clear" w:color="auto" w:fill="auto"/>
            <w:vAlign w:val="center"/>
          </w:tcPr>
          <w:p w:rsidR="00477919" w:rsidRPr="00BF7945" w:rsidRDefault="00477919" w:rsidP="00477919">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國防醫學院三軍總醫院松山分院外科部</w:t>
            </w:r>
          </w:p>
        </w:tc>
        <w:tc>
          <w:tcPr>
            <w:tcW w:w="3402" w:type="dxa"/>
            <w:tcBorders>
              <w:top w:val="single" w:sz="4" w:space="0" w:color="auto"/>
              <w:left w:val="nil"/>
              <w:bottom w:val="single" w:sz="4" w:space="0" w:color="auto"/>
              <w:right w:val="single" w:sz="4" w:space="0" w:color="auto"/>
            </w:tcBorders>
            <w:shd w:val="clear" w:color="auto" w:fill="auto"/>
            <w:vAlign w:val="center"/>
          </w:tcPr>
          <w:p w:rsidR="00477919" w:rsidRPr="00BF7945" w:rsidRDefault="00477919" w:rsidP="00477919">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Identification of six immune-related gene networks linked to breast cancer recurrence by differential co-expression analysis</w:t>
            </w:r>
          </w:p>
        </w:tc>
        <w:tc>
          <w:tcPr>
            <w:tcW w:w="2835" w:type="dxa"/>
            <w:tcBorders>
              <w:top w:val="single" w:sz="4" w:space="0" w:color="auto"/>
              <w:left w:val="nil"/>
              <w:bottom w:val="single" w:sz="4" w:space="0" w:color="auto"/>
              <w:right w:val="single" w:sz="4" w:space="0" w:color="auto"/>
            </w:tcBorders>
            <w:shd w:val="clear" w:color="auto" w:fill="auto"/>
            <w:vAlign w:val="center"/>
          </w:tcPr>
          <w:p w:rsidR="00477919" w:rsidRPr="00BF7945" w:rsidRDefault="00477919" w:rsidP="00477919">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運用不同分析模式找尋乳癌復發相關基因</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477919" w:rsidRPr="00BF7945" w:rsidRDefault="00477919" w:rsidP="00477919">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 xml:space="preserve">　　</w:t>
            </w:r>
          </w:p>
          <w:p w:rsidR="00477919" w:rsidRPr="00BF7945" w:rsidRDefault="004A2C6A" w:rsidP="004A2C6A">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曾令民秘書長</w:t>
            </w:r>
            <w:r w:rsidR="00477919" w:rsidRPr="00BF7945">
              <w:rPr>
                <w:rFonts w:eastAsiaTheme="majorEastAsia" w:cstheme="minorHAnsi"/>
                <w:color w:val="000000" w:themeColor="text1"/>
                <w:kern w:val="0"/>
                <w:sz w:val="20"/>
                <w:szCs w:val="20"/>
              </w:rPr>
              <w:t>楊</w:t>
            </w:r>
            <w:proofErr w:type="gramStart"/>
            <w:r w:rsidR="00477919" w:rsidRPr="00BF7945">
              <w:rPr>
                <w:rFonts w:eastAsiaTheme="majorEastAsia" w:cstheme="minorHAnsi"/>
                <w:color w:val="000000" w:themeColor="text1"/>
                <w:kern w:val="0"/>
                <w:sz w:val="20"/>
                <w:szCs w:val="20"/>
              </w:rPr>
              <w:t>圳</w:t>
            </w:r>
            <w:proofErr w:type="gramEnd"/>
            <w:r w:rsidR="00477919" w:rsidRPr="00BF7945">
              <w:rPr>
                <w:rFonts w:eastAsiaTheme="majorEastAsia" w:cstheme="minorHAnsi"/>
                <w:color w:val="000000" w:themeColor="text1"/>
                <w:kern w:val="0"/>
                <w:sz w:val="20"/>
                <w:szCs w:val="20"/>
              </w:rPr>
              <w:t>隆主任</w:t>
            </w:r>
          </w:p>
        </w:tc>
      </w:tr>
      <w:tr w:rsidR="00BF7945" w:rsidRPr="00BF7945" w:rsidTr="008C66E6">
        <w:trPr>
          <w:trHeight w:val="161"/>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B7A" w:rsidRPr="00BF7945" w:rsidRDefault="00EB1B7A" w:rsidP="00EB1B7A">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08:10-08:20</w:t>
            </w:r>
          </w:p>
        </w:tc>
        <w:tc>
          <w:tcPr>
            <w:tcW w:w="557"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高浩偉</w:t>
            </w:r>
          </w:p>
        </w:tc>
        <w:tc>
          <w:tcPr>
            <w:tcW w:w="1570"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林口長庚紀念醫院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Factors associated with the choice between mastectomy and breast conserving surgery in female breast cancer patients who achieved pathologic complete response after neoadjuvant therapy</w:t>
            </w:r>
          </w:p>
        </w:tc>
        <w:tc>
          <w:tcPr>
            <w:tcW w:w="2835"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乳癌病患接受前導性化療並達到病理</w:t>
            </w:r>
            <w:proofErr w:type="gramStart"/>
            <w:r w:rsidRPr="00BF7945">
              <w:rPr>
                <w:rFonts w:eastAsiaTheme="majorEastAsia" w:cstheme="minorHAnsi"/>
                <w:color w:val="000000" w:themeColor="text1"/>
                <w:sz w:val="18"/>
                <w:szCs w:val="18"/>
              </w:rPr>
              <w:t>完全緩</w:t>
            </w:r>
            <w:proofErr w:type="gramEnd"/>
            <w:r w:rsidRPr="00BF7945">
              <w:rPr>
                <w:rFonts w:eastAsiaTheme="majorEastAsia" w:cstheme="minorHAnsi"/>
                <w:color w:val="000000" w:themeColor="text1"/>
                <w:sz w:val="18"/>
                <w:szCs w:val="18"/>
              </w:rPr>
              <w:t>解後，選擇乳房全切除</w:t>
            </w:r>
            <w:proofErr w:type="gramStart"/>
            <w:r w:rsidRPr="00BF7945">
              <w:rPr>
                <w:rFonts w:eastAsiaTheme="majorEastAsia" w:cstheme="minorHAnsi"/>
                <w:color w:val="000000" w:themeColor="text1"/>
                <w:sz w:val="18"/>
                <w:szCs w:val="18"/>
              </w:rPr>
              <w:t>或保乳手術</w:t>
            </w:r>
            <w:proofErr w:type="gramEnd"/>
            <w:r w:rsidRPr="00BF7945">
              <w:rPr>
                <w:rFonts w:eastAsiaTheme="majorEastAsia" w:cstheme="minorHAnsi"/>
                <w:color w:val="000000" w:themeColor="text1"/>
                <w:sz w:val="18"/>
                <w:szCs w:val="18"/>
              </w:rPr>
              <w:t>的因素分析</w:t>
            </w:r>
          </w:p>
        </w:tc>
        <w:tc>
          <w:tcPr>
            <w:tcW w:w="1276" w:type="dxa"/>
            <w:vMerge/>
            <w:tcBorders>
              <w:left w:val="single" w:sz="4" w:space="0" w:color="auto"/>
              <w:bottom w:val="single" w:sz="4" w:space="0" w:color="auto"/>
              <w:right w:val="single" w:sz="4" w:space="0" w:color="auto"/>
            </w:tcBorders>
            <w:vAlign w:val="center"/>
            <w:hideMark/>
          </w:tcPr>
          <w:p w:rsidR="00EB1B7A" w:rsidRPr="00BF7945" w:rsidRDefault="00EB1B7A" w:rsidP="00EB1B7A">
            <w:pPr>
              <w:widowControl/>
              <w:spacing w:line="0" w:lineRule="atLeast"/>
              <w:rPr>
                <w:rFonts w:eastAsiaTheme="majorEastAsia" w:cstheme="minorHAnsi"/>
                <w:color w:val="000000" w:themeColor="text1"/>
                <w:kern w:val="0"/>
                <w:sz w:val="20"/>
                <w:szCs w:val="20"/>
              </w:rPr>
            </w:pPr>
          </w:p>
        </w:tc>
      </w:tr>
      <w:tr w:rsidR="00BF7945" w:rsidRPr="00BF7945" w:rsidTr="00333503">
        <w:trPr>
          <w:trHeight w:val="371"/>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B7A" w:rsidRPr="00BF7945" w:rsidRDefault="00EB1B7A" w:rsidP="00EB1B7A">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08:20-08:30</w:t>
            </w:r>
          </w:p>
        </w:tc>
        <w:tc>
          <w:tcPr>
            <w:tcW w:w="557"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蔡宜芳</w:t>
            </w:r>
          </w:p>
        </w:tc>
        <w:tc>
          <w:tcPr>
            <w:tcW w:w="1570"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proofErr w:type="gramStart"/>
            <w:r w:rsidRPr="00BF7945">
              <w:rPr>
                <w:rFonts w:eastAsiaTheme="majorEastAsia" w:cstheme="minorHAnsi"/>
                <w:color w:val="000000" w:themeColor="text1"/>
                <w:sz w:val="18"/>
                <w:szCs w:val="18"/>
              </w:rPr>
              <w:t>臺</w:t>
            </w:r>
            <w:proofErr w:type="gramEnd"/>
            <w:r w:rsidRPr="00BF7945">
              <w:rPr>
                <w:rFonts w:eastAsiaTheme="majorEastAsia" w:cstheme="minorHAnsi"/>
                <w:color w:val="000000" w:themeColor="text1"/>
                <w:sz w:val="18"/>
                <w:szCs w:val="18"/>
              </w:rPr>
              <w:t>北榮民總醫院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Distribution of Ki-67 value in luminal B breast cancer subtype as a potential predictive factor in treatment outcome</w:t>
            </w:r>
          </w:p>
        </w:tc>
        <w:tc>
          <w:tcPr>
            <w:tcW w:w="2835"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管腔</w:t>
            </w:r>
            <w:proofErr w:type="gramStart"/>
            <w:r w:rsidRPr="00BF7945">
              <w:rPr>
                <w:rFonts w:eastAsiaTheme="majorEastAsia" w:cstheme="minorHAnsi"/>
                <w:color w:val="000000" w:themeColor="text1"/>
                <w:sz w:val="18"/>
                <w:szCs w:val="18"/>
              </w:rPr>
              <w:t>Ｂ</w:t>
            </w:r>
            <w:proofErr w:type="gramEnd"/>
            <w:r w:rsidRPr="00BF7945">
              <w:rPr>
                <w:rFonts w:eastAsiaTheme="majorEastAsia" w:cstheme="minorHAnsi"/>
                <w:color w:val="000000" w:themeColor="text1"/>
                <w:sz w:val="18"/>
                <w:szCs w:val="18"/>
              </w:rPr>
              <w:t>型乳癌的</w:t>
            </w:r>
            <w:r w:rsidRPr="00BF7945">
              <w:rPr>
                <w:rFonts w:eastAsiaTheme="majorEastAsia" w:cstheme="minorHAnsi"/>
                <w:color w:val="000000" w:themeColor="text1"/>
                <w:sz w:val="18"/>
                <w:szCs w:val="18"/>
              </w:rPr>
              <w:t>Ki-67</w:t>
            </w:r>
            <w:r w:rsidRPr="00BF7945">
              <w:rPr>
                <w:rFonts w:eastAsiaTheme="majorEastAsia" w:cstheme="minorHAnsi"/>
                <w:color w:val="000000" w:themeColor="text1"/>
                <w:sz w:val="18"/>
                <w:szCs w:val="18"/>
              </w:rPr>
              <w:t>值與治療預後之分析</w:t>
            </w:r>
          </w:p>
        </w:tc>
        <w:tc>
          <w:tcPr>
            <w:tcW w:w="1276" w:type="dxa"/>
            <w:vMerge w:val="restart"/>
            <w:tcBorders>
              <w:top w:val="single" w:sz="4" w:space="0" w:color="auto"/>
              <w:left w:val="single" w:sz="4" w:space="0" w:color="auto"/>
              <w:right w:val="single" w:sz="4" w:space="0" w:color="auto"/>
            </w:tcBorders>
            <w:vAlign w:val="center"/>
            <w:hideMark/>
          </w:tcPr>
          <w:p w:rsidR="00EB1B7A" w:rsidRPr="00BF7945" w:rsidRDefault="00EB1B7A" w:rsidP="00EB1B7A">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杜世興副院長鄭翠芬主任</w:t>
            </w:r>
          </w:p>
        </w:tc>
      </w:tr>
      <w:tr w:rsidR="00BF7945" w:rsidRPr="00BF7945" w:rsidTr="00333503">
        <w:trPr>
          <w:trHeight w:val="87"/>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B7A" w:rsidRPr="00BF7945" w:rsidRDefault="00EB1B7A" w:rsidP="00EB1B7A">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08:30-08:40</w:t>
            </w:r>
          </w:p>
        </w:tc>
        <w:tc>
          <w:tcPr>
            <w:tcW w:w="557"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廖國秀</w:t>
            </w:r>
          </w:p>
        </w:tc>
        <w:tc>
          <w:tcPr>
            <w:tcW w:w="1570"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三軍總醫院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Survival outcome of breast cancer subtypes and lymph node status in elder breast cancer patients</w:t>
            </w:r>
          </w:p>
        </w:tc>
        <w:tc>
          <w:tcPr>
            <w:tcW w:w="2835" w:type="dxa"/>
            <w:tcBorders>
              <w:top w:val="single" w:sz="4" w:space="0" w:color="auto"/>
              <w:left w:val="nil"/>
              <w:bottom w:val="single" w:sz="4" w:space="0" w:color="auto"/>
              <w:right w:val="single" w:sz="4" w:space="0" w:color="auto"/>
            </w:tcBorders>
            <w:shd w:val="clear" w:color="auto" w:fill="auto"/>
            <w:vAlign w:val="center"/>
          </w:tcPr>
          <w:p w:rsidR="00EB1B7A" w:rsidRPr="00BF7945" w:rsidRDefault="00EB1B7A" w:rsidP="00EB1B7A">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老年乳癌病患在乳癌亞型及淋巴結之存活情形</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EB1B7A" w:rsidRPr="00BF7945" w:rsidRDefault="00EB1B7A" w:rsidP="00EB1B7A">
            <w:pPr>
              <w:spacing w:line="0" w:lineRule="atLeast"/>
              <w:jc w:val="center"/>
              <w:rPr>
                <w:rFonts w:eastAsiaTheme="majorEastAsia" w:cstheme="minorHAnsi"/>
                <w:color w:val="000000" w:themeColor="text1"/>
                <w:kern w:val="0"/>
                <w:sz w:val="20"/>
                <w:szCs w:val="20"/>
              </w:rPr>
            </w:pPr>
          </w:p>
        </w:tc>
      </w:tr>
      <w:tr w:rsidR="00BF7945" w:rsidRPr="00BF7945" w:rsidTr="008C66E6">
        <w:trPr>
          <w:trHeight w:val="51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08:40-08:50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陳守棟</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彰化基督教醫院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Axillary lymph node metastasis lateral to axillary arch</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腋下拱形</w:t>
            </w:r>
            <w:proofErr w:type="gramStart"/>
            <w:r w:rsidRPr="00BF7945">
              <w:rPr>
                <w:rFonts w:eastAsiaTheme="majorEastAsia" w:cstheme="minorHAnsi"/>
                <w:color w:val="000000" w:themeColor="text1"/>
                <w:sz w:val="18"/>
                <w:szCs w:val="18"/>
              </w:rPr>
              <w:t>變異肌外側</w:t>
            </w:r>
            <w:proofErr w:type="gramEnd"/>
            <w:r w:rsidRPr="00BF7945">
              <w:rPr>
                <w:rFonts w:eastAsiaTheme="majorEastAsia" w:cstheme="minorHAnsi"/>
                <w:color w:val="000000" w:themeColor="text1"/>
                <w:sz w:val="18"/>
                <w:szCs w:val="18"/>
              </w:rPr>
              <w:t>的淋巴轉移</w:t>
            </w:r>
          </w:p>
        </w:tc>
        <w:tc>
          <w:tcPr>
            <w:tcW w:w="1276" w:type="dxa"/>
            <w:vMerge w:val="restart"/>
            <w:tcBorders>
              <w:top w:val="single" w:sz="4" w:space="0" w:color="auto"/>
              <w:left w:val="single" w:sz="4" w:space="0" w:color="auto"/>
              <w:right w:val="single" w:sz="4" w:space="0" w:color="auto"/>
            </w:tcBorders>
            <w:vAlign w:val="center"/>
          </w:tcPr>
          <w:p w:rsidR="00703F10" w:rsidRPr="00BF7945" w:rsidRDefault="00703F10"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劉建良副院長</w:t>
            </w:r>
          </w:p>
          <w:p w:rsidR="00703F10" w:rsidRPr="00BF7945" w:rsidRDefault="00703F10"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羅喬醫師</w:t>
            </w:r>
          </w:p>
        </w:tc>
      </w:tr>
      <w:tr w:rsidR="00BF7945" w:rsidRPr="00BF7945" w:rsidTr="004123A0">
        <w:trPr>
          <w:trHeight w:val="562"/>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08:50-09:00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D37E6D" w:rsidP="00703F10">
            <w:pPr>
              <w:spacing w:line="0" w:lineRule="atLeast"/>
              <w:jc w:val="center"/>
              <w:rPr>
                <w:rFonts w:eastAsiaTheme="majorEastAsia" w:cstheme="minorHAnsi"/>
                <w:color w:val="000000" w:themeColor="text1"/>
                <w:sz w:val="18"/>
                <w:szCs w:val="18"/>
              </w:rPr>
            </w:pPr>
            <w:r w:rsidRPr="00BF7945">
              <w:rPr>
                <w:rFonts w:eastAsiaTheme="majorEastAsia" w:cstheme="minorHAnsi" w:hint="eastAsia"/>
                <w:color w:val="000000" w:themeColor="text1"/>
                <w:sz w:val="18"/>
                <w:szCs w:val="18"/>
              </w:rPr>
              <w:t>陳紀琳</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proofErr w:type="gramStart"/>
            <w:r w:rsidRPr="00BF7945">
              <w:rPr>
                <w:rFonts w:eastAsiaTheme="majorEastAsia" w:cstheme="minorHAnsi"/>
                <w:color w:val="000000" w:themeColor="text1"/>
                <w:sz w:val="18"/>
                <w:szCs w:val="18"/>
              </w:rPr>
              <w:t>臺</w:t>
            </w:r>
            <w:proofErr w:type="gramEnd"/>
            <w:r w:rsidRPr="00BF7945">
              <w:rPr>
                <w:rFonts w:eastAsiaTheme="majorEastAsia" w:cstheme="minorHAnsi"/>
                <w:color w:val="000000" w:themeColor="text1"/>
                <w:sz w:val="18"/>
                <w:szCs w:val="18"/>
              </w:rPr>
              <w:t>北榮民總醫院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 xml:space="preserve">In vitro and in vivo activities of a pan-HER inhibitor </w:t>
            </w:r>
            <w:proofErr w:type="spellStart"/>
            <w:r w:rsidRPr="00BF7945">
              <w:rPr>
                <w:rFonts w:eastAsiaTheme="majorEastAsia" w:cstheme="minorHAnsi"/>
                <w:color w:val="000000" w:themeColor="text1"/>
                <w:sz w:val="18"/>
                <w:szCs w:val="18"/>
              </w:rPr>
              <w:t>varlitinib</w:t>
            </w:r>
            <w:proofErr w:type="spellEnd"/>
            <w:r w:rsidRPr="00BF7945">
              <w:rPr>
                <w:rFonts w:eastAsiaTheme="majorEastAsia" w:cstheme="minorHAnsi"/>
                <w:color w:val="000000" w:themeColor="text1"/>
                <w:sz w:val="18"/>
                <w:szCs w:val="18"/>
              </w:rPr>
              <w:t xml:space="preserve"> in triple negative breast cancer</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proofErr w:type="gramStart"/>
            <w:r w:rsidRPr="00BF7945">
              <w:rPr>
                <w:rFonts w:eastAsiaTheme="majorEastAsia" w:cstheme="minorHAnsi"/>
                <w:color w:val="000000" w:themeColor="text1"/>
                <w:sz w:val="18"/>
                <w:szCs w:val="18"/>
              </w:rPr>
              <w:t>三</w:t>
            </w:r>
            <w:proofErr w:type="gramEnd"/>
            <w:r w:rsidRPr="00BF7945">
              <w:rPr>
                <w:rFonts w:eastAsiaTheme="majorEastAsia" w:cstheme="minorHAnsi"/>
                <w:color w:val="000000" w:themeColor="text1"/>
                <w:sz w:val="18"/>
                <w:szCs w:val="18"/>
              </w:rPr>
              <w:t>陰性乳癌中</w:t>
            </w:r>
            <w:r w:rsidRPr="00BF7945">
              <w:rPr>
                <w:rFonts w:eastAsiaTheme="majorEastAsia" w:cstheme="minorHAnsi"/>
                <w:color w:val="000000" w:themeColor="text1"/>
                <w:sz w:val="18"/>
                <w:szCs w:val="18"/>
              </w:rPr>
              <w:t>pan-HER</w:t>
            </w:r>
            <w:r w:rsidRPr="00BF7945">
              <w:rPr>
                <w:rFonts w:eastAsiaTheme="majorEastAsia" w:cstheme="minorHAnsi"/>
                <w:color w:val="000000" w:themeColor="text1"/>
                <w:sz w:val="18"/>
                <w:szCs w:val="18"/>
              </w:rPr>
              <w:t>抑制劑</w:t>
            </w:r>
            <w:proofErr w:type="spellStart"/>
            <w:r w:rsidRPr="00BF7945">
              <w:rPr>
                <w:rFonts w:eastAsiaTheme="majorEastAsia" w:cstheme="minorHAnsi"/>
                <w:color w:val="000000" w:themeColor="text1"/>
                <w:sz w:val="18"/>
                <w:szCs w:val="18"/>
              </w:rPr>
              <w:t>varlitinib</w:t>
            </w:r>
            <w:proofErr w:type="spellEnd"/>
            <w:r w:rsidRPr="00BF7945">
              <w:rPr>
                <w:rFonts w:eastAsiaTheme="majorEastAsia" w:cstheme="minorHAnsi"/>
                <w:color w:val="000000" w:themeColor="text1"/>
                <w:sz w:val="18"/>
                <w:szCs w:val="18"/>
              </w:rPr>
              <w:t>的體外和體內活性研究</w:t>
            </w:r>
          </w:p>
        </w:tc>
        <w:tc>
          <w:tcPr>
            <w:tcW w:w="1276" w:type="dxa"/>
            <w:vMerge/>
            <w:tcBorders>
              <w:left w:val="single" w:sz="4" w:space="0" w:color="auto"/>
              <w:bottom w:val="single" w:sz="4" w:space="0" w:color="auto"/>
              <w:right w:val="single" w:sz="4" w:space="0" w:color="auto"/>
            </w:tcBorders>
            <w:vAlign w:val="center"/>
            <w:hideMark/>
          </w:tcPr>
          <w:p w:rsidR="00703F10" w:rsidRPr="00BF7945" w:rsidRDefault="00703F10" w:rsidP="00703F10">
            <w:pPr>
              <w:spacing w:line="0" w:lineRule="atLeast"/>
              <w:rPr>
                <w:rFonts w:eastAsiaTheme="majorEastAsia" w:cstheme="minorHAnsi"/>
                <w:color w:val="000000" w:themeColor="text1"/>
                <w:kern w:val="0"/>
                <w:sz w:val="22"/>
              </w:rPr>
            </w:pPr>
          </w:p>
        </w:tc>
      </w:tr>
      <w:tr w:rsidR="00BF7945" w:rsidRPr="00BF7945" w:rsidTr="00ED6BC3">
        <w:trPr>
          <w:trHeight w:val="853"/>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09:00-09:10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賴鴻文</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彰化基督教醫院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Application of Robotic surgery with Da Vinci Surgery platform in the management of breast cancer-</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達文西機器手臂系統於台灣婦女早期乳癌手術切除與乳房重建之應用</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703F10" w:rsidRPr="00BF7945" w:rsidRDefault="00703F10" w:rsidP="00703F10">
            <w:pPr>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謝家明主任</w:t>
            </w:r>
          </w:p>
          <w:p w:rsidR="00703F10" w:rsidRPr="00BF7945" w:rsidRDefault="00703F10" w:rsidP="00703F10">
            <w:pPr>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張耀仁副院長</w:t>
            </w:r>
          </w:p>
        </w:tc>
      </w:tr>
      <w:tr w:rsidR="00BF7945" w:rsidRPr="00BF7945" w:rsidTr="00ED6BC3">
        <w:trPr>
          <w:trHeight w:val="831"/>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09:10-09:20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曾建勛</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proofErr w:type="gramStart"/>
            <w:r w:rsidRPr="00BF7945">
              <w:rPr>
                <w:rFonts w:eastAsiaTheme="majorEastAsia" w:cstheme="minorHAnsi"/>
                <w:color w:val="000000" w:themeColor="text1"/>
                <w:sz w:val="18"/>
                <w:szCs w:val="18"/>
              </w:rPr>
              <w:t>臺</w:t>
            </w:r>
            <w:proofErr w:type="gramEnd"/>
            <w:r w:rsidRPr="00BF7945">
              <w:rPr>
                <w:rFonts w:eastAsiaTheme="majorEastAsia" w:cstheme="minorHAnsi"/>
                <w:color w:val="000000" w:themeColor="text1"/>
                <w:sz w:val="18"/>
                <w:szCs w:val="18"/>
              </w:rPr>
              <w:t>北榮民總醫院一般外科</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Factors predicting axillary lymph node metastasis in T1 breast cancer patients</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影響早期乳癌病患產生腋下淋巴結轉移的重要因子</w:t>
            </w:r>
          </w:p>
        </w:tc>
        <w:tc>
          <w:tcPr>
            <w:tcW w:w="1276" w:type="dxa"/>
            <w:vMerge/>
            <w:tcBorders>
              <w:left w:val="single" w:sz="4" w:space="0" w:color="auto"/>
              <w:bottom w:val="single" w:sz="4" w:space="0" w:color="auto"/>
              <w:right w:val="single" w:sz="4" w:space="0" w:color="auto"/>
            </w:tcBorders>
            <w:vAlign w:val="center"/>
            <w:hideMark/>
          </w:tcPr>
          <w:p w:rsidR="00703F10" w:rsidRPr="00BF7945" w:rsidRDefault="00703F10" w:rsidP="00703F10">
            <w:pPr>
              <w:spacing w:line="0" w:lineRule="atLeast"/>
              <w:jc w:val="center"/>
              <w:rPr>
                <w:rFonts w:eastAsiaTheme="majorEastAsia" w:cstheme="minorHAnsi"/>
                <w:color w:val="000000" w:themeColor="text1"/>
                <w:kern w:val="0"/>
                <w:sz w:val="22"/>
              </w:rPr>
            </w:pPr>
          </w:p>
        </w:tc>
      </w:tr>
      <w:tr w:rsidR="00BF7945" w:rsidRPr="00BF7945" w:rsidTr="0093751D">
        <w:trPr>
          <w:trHeight w:val="51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09:20-09:30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97302C"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馮晉榮</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proofErr w:type="gramStart"/>
            <w:r w:rsidRPr="00BF7945">
              <w:rPr>
                <w:rFonts w:eastAsiaTheme="majorEastAsia" w:cstheme="minorHAnsi"/>
                <w:color w:val="000000" w:themeColor="text1"/>
                <w:sz w:val="18"/>
                <w:szCs w:val="18"/>
              </w:rPr>
              <w:t>臺</w:t>
            </w:r>
            <w:proofErr w:type="gramEnd"/>
            <w:r w:rsidRPr="00BF7945">
              <w:rPr>
                <w:rFonts w:eastAsiaTheme="majorEastAsia" w:cstheme="minorHAnsi"/>
                <w:color w:val="000000" w:themeColor="text1"/>
                <w:sz w:val="18"/>
                <w:szCs w:val="18"/>
              </w:rPr>
              <w:t>北榮民總醫院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The difference of metastatic behavior between subtypes in metastatic breast cancers</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不同亞型的轉移性乳癌轉移部位與預後之分析</w:t>
            </w:r>
          </w:p>
        </w:tc>
        <w:tc>
          <w:tcPr>
            <w:tcW w:w="1276" w:type="dxa"/>
            <w:vMerge w:val="restart"/>
            <w:tcBorders>
              <w:top w:val="single" w:sz="4" w:space="0" w:color="auto"/>
              <w:left w:val="single" w:sz="4" w:space="0" w:color="auto"/>
              <w:right w:val="single" w:sz="4" w:space="0" w:color="auto"/>
            </w:tcBorders>
            <w:vAlign w:val="center"/>
            <w:hideMark/>
          </w:tcPr>
          <w:p w:rsidR="00703F10" w:rsidRPr="00BF7945" w:rsidRDefault="00703F10" w:rsidP="00703F10">
            <w:pPr>
              <w:widowControl/>
              <w:spacing w:line="0" w:lineRule="atLeast"/>
              <w:jc w:val="center"/>
              <w:rPr>
                <w:rFonts w:eastAsiaTheme="majorEastAsia" w:cstheme="minorHAnsi"/>
                <w:color w:val="000000" w:themeColor="text1"/>
                <w:kern w:val="0"/>
                <w:sz w:val="22"/>
              </w:rPr>
            </w:pPr>
            <w:r w:rsidRPr="00BF7945">
              <w:rPr>
                <w:rFonts w:eastAsiaTheme="majorEastAsia" w:cstheme="minorHAnsi"/>
                <w:color w:val="000000" w:themeColor="text1"/>
                <w:kern w:val="0"/>
                <w:sz w:val="20"/>
                <w:szCs w:val="20"/>
              </w:rPr>
              <w:t>葉顯堂副院長</w:t>
            </w:r>
          </w:p>
          <w:p w:rsidR="00703F10" w:rsidRPr="00BF7945" w:rsidRDefault="00703F10"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洪朝明副院長</w:t>
            </w:r>
          </w:p>
        </w:tc>
      </w:tr>
      <w:tr w:rsidR="00BF7945" w:rsidRPr="00BF7945" w:rsidTr="0093751D">
        <w:trPr>
          <w:trHeight w:val="64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09:30-09:40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劉育伶</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林口長庚紀念醫院一般外科</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Clinical Analysis of Long-term Outcome and Recurrence Pattern of T1 Breast Cancer</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長期追蹤</w:t>
            </w:r>
            <w:r w:rsidRPr="00BF7945">
              <w:rPr>
                <w:rFonts w:eastAsiaTheme="majorEastAsia" w:cstheme="minorHAnsi"/>
                <w:color w:val="000000" w:themeColor="text1"/>
                <w:sz w:val="18"/>
                <w:szCs w:val="18"/>
              </w:rPr>
              <w:t>T1</w:t>
            </w:r>
            <w:r w:rsidRPr="00BF7945">
              <w:rPr>
                <w:rFonts w:eastAsiaTheme="majorEastAsia" w:cstheme="minorHAnsi"/>
                <w:color w:val="000000" w:themeColor="text1"/>
                <w:sz w:val="18"/>
                <w:szCs w:val="18"/>
              </w:rPr>
              <w:t>乳癌的臨床結果與復發型態分析</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spacing w:line="0" w:lineRule="atLeast"/>
              <w:jc w:val="center"/>
              <w:rPr>
                <w:rFonts w:eastAsiaTheme="majorEastAsia" w:cstheme="minorHAnsi"/>
                <w:color w:val="000000" w:themeColor="text1"/>
                <w:kern w:val="0"/>
                <w:sz w:val="22"/>
              </w:rPr>
            </w:pPr>
          </w:p>
        </w:tc>
      </w:tr>
      <w:tr w:rsidR="00BF7945" w:rsidRPr="00BF7945" w:rsidTr="008C66E6">
        <w:trPr>
          <w:trHeight w:val="554"/>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09:40-09:50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蔡秀佩</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林口長庚醫院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Retrospective cohort study of clinical trends in early stage (T1-2N0) breast cancer</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回溯性世代分析早期乳癌</w:t>
            </w:r>
            <w:r w:rsidRPr="00BF7945">
              <w:rPr>
                <w:rFonts w:eastAsiaTheme="majorEastAsia" w:cstheme="minorHAnsi"/>
                <w:color w:val="000000" w:themeColor="text1"/>
                <w:sz w:val="18"/>
                <w:szCs w:val="18"/>
              </w:rPr>
              <w:t>(T1-2N0)</w:t>
            </w:r>
            <w:r w:rsidRPr="00BF7945">
              <w:rPr>
                <w:rFonts w:eastAsiaTheme="majorEastAsia" w:cstheme="minorHAnsi"/>
                <w:color w:val="000000" w:themeColor="text1"/>
                <w:sz w:val="18"/>
                <w:szCs w:val="18"/>
              </w:rPr>
              <w:t>的臨床變化</w:t>
            </w:r>
          </w:p>
        </w:tc>
        <w:tc>
          <w:tcPr>
            <w:tcW w:w="1276" w:type="dxa"/>
            <w:vMerge w:val="restart"/>
            <w:tcBorders>
              <w:top w:val="single" w:sz="4" w:space="0" w:color="auto"/>
              <w:left w:val="single" w:sz="4" w:space="0" w:color="auto"/>
              <w:right w:val="single" w:sz="4" w:space="0" w:color="auto"/>
            </w:tcBorders>
            <w:vAlign w:val="center"/>
            <w:hideMark/>
          </w:tcPr>
          <w:p w:rsidR="00703F10" w:rsidRPr="00BF7945" w:rsidRDefault="00A27A38"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姚忠瑾主任</w:t>
            </w:r>
          </w:p>
          <w:p w:rsidR="00703F10" w:rsidRPr="00BF7945" w:rsidRDefault="00703F10" w:rsidP="00703F10">
            <w:pPr>
              <w:spacing w:line="0" w:lineRule="atLeast"/>
              <w:jc w:val="center"/>
              <w:rPr>
                <w:rFonts w:eastAsiaTheme="majorEastAsia" w:cstheme="minorHAnsi"/>
                <w:color w:val="000000" w:themeColor="text1"/>
                <w:kern w:val="0"/>
                <w:sz w:val="22"/>
              </w:rPr>
            </w:pPr>
            <w:r w:rsidRPr="00BF7945">
              <w:rPr>
                <w:rFonts w:eastAsiaTheme="majorEastAsia" w:cstheme="minorHAnsi"/>
                <w:color w:val="000000" w:themeColor="text1"/>
                <w:kern w:val="0"/>
                <w:sz w:val="20"/>
                <w:szCs w:val="20"/>
              </w:rPr>
              <w:t>劉良智主任</w:t>
            </w:r>
          </w:p>
        </w:tc>
      </w:tr>
      <w:tr w:rsidR="00BF7945" w:rsidRPr="00BF7945" w:rsidTr="00A67773">
        <w:trPr>
          <w:trHeight w:val="602"/>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09:50-10:00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林燕淑</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proofErr w:type="gramStart"/>
            <w:r w:rsidRPr="00BF7945">
              <w:rPr>
                <w:rFonts w:eastAsiaTheme="majorEastAsia" w:cstheme="minorHAnsi"/>
                <w:color w:val="000000" w:themeColor="text1"/>
                <w:sz w:val="18"/>
                <w:szCs w:val="18"/>
              </w:rPr>
              <w:t>臺</w:t>
            </w:r>
            <w:proofErr w:type="gramEnd"/>
            <w:r w:rsidRPr="00BF7945">
              <w:rPr>
                <w:rFonts w:eastAsiaTheme="majorEastAsia" w:cstheme="minorHAnsi"/>
                <w:color w:val="000000" w:themeColor="text1"/>
                <w:sz w:val="18"/>
                <w:szCs w:val="18"/>
              </w:rPr>
              <w:t>北榮民總醫院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The Association between Tumor-infiltrating Lymphocytes(TILs) and Different Molecular Subtypes of Breast Cancer</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乳癌腫瘤浸潤淋巴細胞病理表現與乳癌亞型之關聯性</w:t>
            </w:r>
          </w:p>
        </w:tc>
        <w:tc>
          <w:tcPr>
            <w:tcW w:w="1276" w:type="dxa"/>
            <w:vMerge/>
            <w:tcBorders>
              <w:left w:val="single" w:sz="4" w:space="0" w:color="auto"/>
              <w:bottom w:val="single" w:sz="4" w:space="0" w:color="auto"/>
              <w:right w:val="single" w:sz="4" w:space="0" w:color="auto"/>
            </w:tcBorders>
            <w:vAlign w:val="center"/>
            <w:hideMark/>
          </w:tcPr>
          <w:p w:rsidR="00703F10" w:rsidRPr="00BF7945" w:rsidRDefault="00703F10" w:rsidP="00703F10">
            <w:pPr>
              <w:widowControl/>
              <w:spacing w:line="0" w:lineRule="atLeast"/>
              <w:rPr>
                <w:rFonts w:eastAsiaTheme="majorEastAsia" w:cstheme="minorHAnsi"/>
                <w:color w:val="000000" w:themeColor="text1"/>
                <w:kern w:val="0"/>
                <w:sz w:val="22"/>
              </w:rPr>
            </w:pPr>
          </w:p>
        </w:tc>
      </w:tr>
      <w:tr w:rsidR="00BF7945" w:rsidRPr="00BF7945" w:rsidTr="00177F7C">
        <w:trPr>
          <w:trHeight w:val="54"/>
        </w:trPr>
        <w:tc>
          <w:tcPr>
            <w:tcW w:w="10926" w:type="dxa"/>
            <w:gridSpan w:val="7"/>
            <w:tcBorders>
              <w:top w:val="single" w:sz="4" w:space="0" w:color="auto"/>
              <w:left w:val="single" w:sz="4" w:space="0" w:color="auto"/>
              <w:bottom w:val="single" w:sz="4" w:space="0" w:color="auto"/>
              <w:right w:val="single" w:sz="4" w:space="0" w:color="auto"/>
            </w:tcBorders>
            <w:shd w:val="clear" w:color="000000" w:fill="B7DEE8"/>
            <w:vAlign w:val="center"/>
          </w:tcPr>
          <w:p w:rsidR="00703F10" w:rsidRPr="00BF7945" w:rsidRDefault="00703F10" w:rsidP="00703F10">
            <w:pPr>
              <w:widowControl/>
              <w:spacing w:line="0" w:lineRule="atLeast"/>
              <w:jc w:val="center"/>
              <w:rPr>
                <w:rFonts w:eastAsiaTheme="majorEastAsia" w:cstheme="minorHAnsi"/>
                <w:color w:val="000000" w:themeColor="text1"/>
                <w:kern w:val="0"/>
                <w:sz w:val="16"/>
                <w:szCs w:val="16"/>
              </w:rPr>
            </w:pPr>
            <w:r w:rsidRPr="00BF7945">
              <w:rPr>
                <w:rFonts w:eastAsiaTheme="majorEastAsia" w:cstheme="minorHAnsi"/>
                <w:color w:val="000000" w:themeColor="text1"/>
                <w:kern w:val="0"/>
                <w:sz w:val="16"/>
                <w:szCs w:val="16"/>
              </w:rPr>
              <w:t>Break(20min)</w:t>
            </w:r>
          </w:p>
        </w:tc>
      </w:tr>
      <w:tr w:rsidR="00BF7945" w:rsidRPr="00BF7945" w:rsidTr="00405605">
        <w:trPr>
          <w:trHeight w:val="39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10:20-10:30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蕭福尹</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proofErr w:type="gramStart"/>
            <w:r w:rsidRPr="00BF7945">
              <w:rPr>
                <w:rFonts w:eastAsiaTheme="majorEastAsia" w:cstheme="minorHAnsi"/>
                <w:color w:val="000000" w:themeColor="text1"/>
                <w:sz w:val="18"/>
                <w:szCs w:val="18"/>
              </w:rPr>
              <w:t>臺</w:t>
            </w:r>
            <w:proofErr w:type="gramEnd"/>
            <w:r w:rsidRPr="00BF7945">
              <w:rPr>
                <w:rFonts w:eastAsiaTheme="majorEastAsia" w:cstheme="minorHAnsi"/>
                <w:color w:val="000000" w:themeColor="text1"/>
                <w:sz w:val="18"/>
                <w:szCs w:val="18"/>
              </w:rPr>
              <w:t>北榮民總醫院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Tumor-infiltrating Lymphocytes(TILs) correlates with the Treatment response of Neoadjuvant Therapy in Breast Invasive Ductal Carcinoma</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乳癌病理表現腫瘤浸潤淋巴細胞與前導性化學治療效果相關之探討</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703F10" w:rsidRPr="00BF7945" w:rsidRDefault="00703F10" w:rsidP="00703F10">
            <w:pPr>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葉名</w:t>
            </w:r>
            <w:proofErr w:type="gramStart"/>
            <w:r w:rsidRPr="00BF7945">
              <w:rPr>
                <w:rFonts w:eastAsiaTheme="majorEastAsia" w:cstheme="minorHAnsi"/>
                <w:color w:val="000000" w:themeColor="text1"/>
                <w:kern w:val="0"/>
                <w:sz w:val="20"/>
                <w:szCs w:val="20"/>
              </w:rPr>
              <w:t>焮</w:t>
            </w:r>
            <w:proofErr w:type="gramEnd"/>
            <w:r w:rsidRPr="00BF7945">
              <w:rPr>
                <w:rFonts w:eastAsiaTheme="majorEastAsia" w:cstheme="minorHAnsi"/>
                <w:color w:val="000000" w:themeColor="text1"/>
                <w:kern w:val="0"/>
                <w:sz w:val="20"/>
                <w:szCs w:val="20"/>
              </w:rPr>
              <w:t>副部長</w:t>
            </w:r>
          </w:p>
          <w:p w:rsidR="00703F10" w:rsidRPr="00BF7945" w:rsidRDefault="00703F10" w:rsidP="00703F10">
            <w:pPr>
              <w:spacing w:line="0" w:lineRule="atLeast"/>
              <w:jc w:val="center"/>
              <w:rPr>
                <w:rFonts w:eastAsiaTheme="majorEastAsia" w:cstheme="minorHAnsi"/>
                <w:color w:val="000000" w:themeColor="text1"/>
                <w:kern w:val="0"/>
                <w:sz w:val="22"/>
              </w:rPr>
            </w:pPr>
            <w:r w:rsidRPr="00BF7945">
              <w:rPr>
                <w:rFonts w:eastAsiaTheme="majorEastAsia" w:cstheme="minorHAnsi"/>
                <w:color w:val="000000" w:themeColor="text1"/>
                <w:kern w:val="0"/>
                <w:sz w:val="20"/>
                <w:szCs w:val="20"/>
              </w:rPr>
              <w:t>歐陽賦醫師</w:t>
            </w:r>
          </w:p>
        </w:tc>
      </w:tr>
      <w:tr w:rsidR="00BF7945" w:rsidRPr="00BF7945" w:rsidTr="00407844">
        <w:trPr>
          <w:trHeight w:val="203"/>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10:30-10:40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proofErr w:type="gramStart"/>
            <w:r w:rsidRPr="00BF7945">
              <w:rPr>
                <w:rFonts w:eastAsiaTheme="majorEastAsia" w:cstheme="minorHAnsi"/>
                <w:color w:val="000000" w:themeColor="text1"/>
                <w:sz w:val="18"/>
                <w:szCs w:val="18"/>
              </w:rPr>
              <w:t>江孟軒</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衛生</w:t>
            </w:r>
            <w:proofErr w:type="gramStart"/>
            <w:r w:rsidRPr="00BF7945">
              <w:rPr>
                <w:rFonts w:eastAsiaTheme="majorEastAsia" w:cstheme="minorHAnsi"/>
                <w:color w:val="000000" w:themeColor="text1"/>
                <w:sz w:val="18"/>
                <w:szCs w:val="18"/>
              </w:rPr>
              <w:t>福利部雙和</w:t>
            </w:r>
            <w:proofErr w:type="gramEnd"/>
            <w:r w:rsidRPr="00BF7945">
              <w:rPr>
                <w:rFonts w:eastAsiaTheme="majorEastAsia" w:cstheme="minorHAnsi"/>
                <w:color w:val="000000" w:themeColor="text1"/>
                <w:sz w:val="18"/>
                <w:szCs w:val="18"/>
              </w:rPr>
              <w:t>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The Clinical and Pathological Characteristics and Treatment Outcome of Young Age Breast Cancer Patient: A Single Hospital Experience</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年輕型乳癌病人臨床與病理表現及治療成效：雙和醫院經驗討論</w:t>
            </w:r>
          </w:p>
        </w:tc>
        <w:tc>
          <w:tcPr>
            <w:tcW w:w="1276" w:type="dxa"/>
            <w:vMerge/>
            <w:tcBorders>
              <w:left w:val="single" w:sz="4" w:space="0" w:color="auto"/>
              <w:bottom w:val="single" w:sz="4" w:space="0" w:color="auto"/>
              <w:right w:val="single" w:sz="4" w:space="0" w:color="auto"/>
            </w:tcBorders>
            <w:vAlign w:val="center"/>
            <w:hideMark/>
          </w:tcPr>
          <w:p w:rsidR="00703F10" w:rsidRPr="00BF7945" w:rsidRDefault="00703F10" w:rsidP="00703F10">
            <w:pPr>
              <w:spacing w:line="0" w:lineRule="atLeast"/>
              <w:jc w:val="center"/>
              <w:rPr>
                <w:rFonts w:eastAsiaTheme="majorEastAsia" w:cstheme="minorHAnsi"/>
                <w:color w:val="000000" w:themeColor="text1"/>
                <w:kern w:val="0"/>
                <w:sz w:val="22"/>
              </w:rPr>
            </w:pPr>
          </w:p>
        </w:tc>
      </w:tr>
      <w:tr w:rsidR="00BF7945" w:rsidRPr="00BF7945" w:rsidTr="00A10B50">
        <w:trPr>
          <w:trHeight w:val="54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10:40-10:50</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吳玉婷</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703F10" w:rsidRPr="00BF7945" w:rsidRDefault="0097302C"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烏日林新醫院</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Higher underestimate rate of breast magnetic resonance imaging in prediction of tumor size in patients with primary breast cancer after neoadjuvant chemotherapy-A concordance comparison study with patients without neoadjuvant chemotherapy</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核磁共振低估經先導性化學治療乳癌患者之腫瘤大小</w:t>
            </w:r>
            <w:proofErr w:type="gramStart"/>
            <w:r w:rsidRPr="00BF7945">
              <w:rPr>
                <w:rFonts w:eastAsiaTheme="majorEastAsia" w:cstheme="minorHAnsi"/>
                <w:color w:val="000000" w:themeColor="text1"/>
                <w:sz w:val="18"/>
                <w:szCs w:val="18"/>
              </w:rPr>
              <w:t>—</w:t>
            </w:r>
            <w:proofErr w:type="gramEnd"/>
            <w:r w:rsidRPr="00BF7945">
              <w:rPr>
                <w:rFonts w:eastAsiaTheme="majorEastAsia" w:cstheme="minorHAnsi"/>
                <w:color w:val="000000" w:themeColor="text1"/>
                <w:sz w:val="18"/>
                <w:szCs w:val="18"/>
              </w:rPr>
              <w:t>與沒有經先導性化學治療患者之比較</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03F10" w:rsidRPr="00BF7945" w:rsidRDefault="00703F10"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張源清醫師</w:t>
            </w:r>
          </w:p>
          <w:p w:rsidR="00703F10" w:rsidRPr="00BF7945" w:rsidRDefault="00A27A38" w:rsidP="00703F10">
            <w:pPr>
              <w:spacing w:line="0" w:lineRule="atLeast"/>
              <w:jc w:val="center"/>
              <w:rPr>
                <w:rFonts w:eastAsiaTheme="majorEastAsia" w:cstheme="minorHAnsi"/>
                <w:color w:val="000000" w:themeColor="text1"/>
                <w:kern w:val="0"/>
                <w:sz w:val="22"/>
              </w:rPr>
            </w:pPr>
            <w:proofErr w:type="gramStart"/>
            <w:r w:rsidRPr="00BF7945">
              <w:rPr>
                <w:rFonts w:eastAsiaTheme="majorEastAsia" w:cstheme="minorHAnsi"/>
                <w:color w:val="000000" w:themeColor="text1"/>
                <w:kern w:val="0"/>
                <w:sz w:val="22"/>
              </w:rPr>
              <w:t>郭玟伶</w:t>
            </w:r>
            <w:proofErr w:type="gramEnd"/>
            <w:r w:rsidRPr="00BF7945">
              <w:rPr>
                <w:rFonts w:eastAsiaTheme="majorEastAsia" w:cstheme="minorHAnsi"/>
                <w:color w:val="000000" w:themeColor="text1"/>
                <w:kern w:val="0"/>
                <w:sz w:val="22"/>
              </w:rPr>
              <w:t>醫師</w:t>
            </w:r>
          </w:p>
        </w:tc>
      </w:tr>
      <w:tr w:rsidR="00BF7945" w:rsidRPr="00BF7945" w:rsidTr="006D5341">
        <w:trPr>
          <w:trHeight w:val="229"/>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02C" w:rsidRPr="00BF7945" w:rsidRDefault="0097302C" w:rsidP="0097302C">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10:50-11:00</w:t>
            </w:r>
          </w:p>
        </w:tc>
        <w:tc>
          <w:tcPr>
            <w:tcW w:w="557" w:type="dxa"/>
            <w:tcBorders>
              <w:top w:val="single" w:sz="4" w:space="0" w:color="auto"/>
              <w:left w:val="nil"/>
              <w:bottom w:val="single" w:sz="4" w:space="0" w:color="auto"/>
              <w:right w:val="single" w:sz="4" w:space="0" w:color="auto"/>
            </w:tcBorders>
            <w:shd w:val="clear" w:color="auto" w:fill="auto"/>
            <w:vAlign w:val="center"/>
          </w:tcPr>
          <w:p w:rsidR="0097302C" w:rsidRPr="00BF7945" w:rsidRDefault="0097302C" w:rsidP="0097302C">
            <w:pPr>
              <w:widowControl/>
              <w:spacing w:line="0" w:lineRule="atLeast"/>
              <w:rPr>
                <w:rFonts w:eastAsiaTheme="majorEastAsia" w:cstheme="minorHAnsi"/>
                <w:color w:val="000000" w:themeColor="text1"/>
                <w:sz w:val="20"/>
                <w:szCs w:val="20"/>
              </w:rPr>
            </w:pPr>
            <w:r w:rsidRPr="00BF7945">
              <w:rPr>
                <w:rFonts w:eastAsiaTheme="majorEastAsia" w:cstheme="minorHAnsi"/>
                <w:color w:val="000000" w:themeColor="text1"/>
                <w:sz w:val="20"/>
                <w:szCs w:val="20"/>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97302C" w:rsidRPr="00BF7945" w:rsidRDefault="0097302C" w:rsidP="0097302C">
            <w:pPr>
              <w:spacing w:line="0" w:lineRule="atLeast"/>
              <w:jc w:val="center"/>
              <w:rPr>
                <w:rFonts w:eastAsiaTheme="majorEastAsia" w:cstheme="minorHAnsi"/>
                <w:color w:val="000000" w:themeColor="text1"/>
                <w:sz w:val="20"/>
                <w:szCs w:val="20"/>
              </w:rPr>
            </w:pPr>
            <w:r w:rsidRPr="00BF7945">
              <w:rPr>
                <w:rFonts w:eastAsiaTheme="majorEastAsia" w:cstheme="minorHAnsi"/>
                <w:color w:val="000000" w:themeColor="text1"/>
                <w:sz w:val="20"/>
                <w:szCs w:val="20"/>
              </w:rPr>
              <w:t>洪琬瑜</w:t>
            </w:r>
          </w:p>
        </w:tc>
        <w:tc>
          <w:tcPr>
            <w:tcW w:w="1570" w:type="dxa"/>
            <w:tcBorders>
              <w:top w:val="single" w:sz="4" w:space="0" w:color="auto"/>
              <w:left w:val="nil"/>
              <w:bottom w:val="single" w:sz="4" w:space="0" w:color="auto"/>
              <w:right w:val="single" w:sz="4" w:space="0" w:color="auto"/>
            </w:tcBorders>
            <w:shd w:val="clear" w:color="auto" w:fill="auto"/>
            <w:vAlign w:val="center"/>
          </w:tcPr>
          <w:p w:rsidR="0097302C" w:rsidRPr="00BF7945" w:rsidRDefault="0097302C" w:rsidP="0097302C">
            <w:pPr>
              <w:spacing w:line="0" w:lineRule="atLeast"/>
              <w:rPr>
                <w:rFonts w:eastAsiaTheme="majorEastAsia" w:cstheme="minorHAnsi"/>
                <w:color w:val="000000" w:themeColor="text1"/>
                <w:sz w:val="20"/>
                <w:szCs w:val="20"/>
              </w:rPr>
            </w:pPr>
            <w:r w:rsidRPr="00BF7945">
              <w:rPr>
                <w:rFonts w:eastAsiaTheme="majorEastAsia" w:cstheme="minorHAnsi"/>
                <w:color w:val="000000" w:themeColor="text1"/>
                <w:sz w:val="20"/>
                <w:szCs w:val="20"/>
              </w:rPr>
              <w:t>彰化基督教醫院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97302C" w:rsidRPr="00BF7945" w:rsidRDefault="0097302C" w:rsidP="0097302C">
            <w:pPr>
              <w:widowControl/>
              <w:spacing w:line="0" w:lineRule="atLeast"/>
              <w:rPr>
                <w:rFonts w:eastAsiaTheme="majorEastAsia" w:cstheme="minorHAnsi"/>
                <w:color w:val="000000" w:themeColor="text1"/>
                <w:sz w:val="20"/>
                <w:szCs w:val="20"/>
              </w:rPr>
            </w:pPr>
            <w:r w:rsidRPr="00BF7945">
              <w:rPr>
                <w:rFonts w:eastAsiaTheme="majorEastAsia" w:cstheme="minorHAnsi"/>
                <w:color w:val="000000" w:themeColor="text1"/>
                <w:sz w:val="20"/>
                <w:szCs w:val="20"/>
              </w:rPr>
              <w:t>A preliminary psychosocial evaluation of patient oriented outcomes following breast reconstruction by oncoplastic and reconstructive breast surgeon.</w:t>
            </w:r>
          </w:p>
        </w:tc>
        <w:tc>
          <w:tcPr>
            <w:tcW w:w="2835" w:type="dxa"/>
            <w:tcBorders>
              <w:top w:val="single" w:sz="4" w:space="0" w:color="auto"/>
              <w:left w:val="nil"/>
              <w:bottom w:val="single" w:sz="4" w:space="0" w:color="auto"/>
              <w:right w:val="single" w:sz="4" w:space="0" w:color="auto"/>
            </w:tcBorders>
            <w:shd w:val="clear" w:color="auto" w:fill="auto"/>
            <w:vAlign w:val="center"/>
          </w:tcPr>
          <w:p w:rsidR="0097302C" w:rsidRPr="00BF7945" w:rsidRDefault="0097302C" w:rsidP="0097302C">
            <w:pPr>
              <w:spacing w:line="0" w:lineRule="atLeast"/>
              <w:rPr>
                <w:rFonts w:eastAsiaTheme="majorEastAsia" w:cstheme="minorHAnsi"/>
                <w:color w:val="000000" w:themeColor="text1"/>
                <w:sz w:val="20"/>
                <w:szCs w:val="20"/>
              </w:rPr>
            </w:pPr>
            <w:r w:rsidRPr="00BF7945">
              <w:rPr>
                <w:rFonts w:eastAsiaTheme="majorEastAsia" w:cstheme="minorHAnsi"/>
                <w:color w:val="000000" w:themeColor="text1"/>
                <w:sz w:val="20"/>
                <w:szCs w:val="20"/>
              </w:rPr>
              <w:t>癌症整形醫師與乳房重建外科醫師執行乳房重建術後，以患者為導向結果的初步心理社會評估</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302C" w:rsidRPr="00BF7945" w:rsidRDefault="0097302C" w:rsidP="0097302C">
            <w:pPr>
              <w:widowControl/>
              <w:spacing w:line="0" w:lineRule="atLeast"/>
              <w:jc w:val="center"/>
              <w:rPr>
                <w:rFonts w:eastAsiaTheme="majorEastAsia" w:cstheme="minorHAnsi"/>
                <w:color w:val="000000" w:themeColor="text1"/>
                <w:kern w:val="0"/>
                <w:sz w:val="20"/>
                <w:szCs w:val="20"/>
              </w:rPr>
            </w:pPr>
          </w:p>
        </w:tc>
      </w:tr>
      <w:tr w:rsidR="00BF7945" w:rsidRPr="00BF7945" w:rsidTr="005720F0">
        <w:trPr>
          <w:trHeight w:val="77"/>
        </w:trPr>
        <w:tc>
          <w:tcPr>
            <w:tcW w:w="10926" w:type="dxa"/>
            <w:gridSpan w:val="7"/>
            <w:tcBorders>
              <w:top w:val="single" w:sz="4" w:space="0" w:color="auto"/>
              <w:left w:val="single" w:sz="4" w:space="0" w:color="auto"/>
              <w:bottom w:val="single" w:sz="4" w:space="0" w:color="auto"/>
              <w:right w:val="single" w:sz="4" w:space="0" w:color="auto"/>
            </w:tcBorders>
            <w:shd w:val="clear" w:color="000000" w:fill="B7DEE8"/>
            <w:vAlign w:val="center"/>
            <w:hideMark/>
          </w:tcPr>
          <w:p w:rsidR="00703F10" w:rsidRPr="00BF7945" w:rsidRDefault="00703F10" w:rsidP="00703F10">
            <w:pPr>
              <w:widowControl/>
              <w:spacing w:line="0" w:lineRule="atLeast"/>
              <w:jc w:val="center"/>
              <w:rPr>
                <w:rFonts w:eastAsiaTheme="majorEastAsia" w:cstheme="minorHAnsi"/>
                <w:color w:val="000000" w:themeColor="text1"/>
                <w:kern w:val="0"/>
                <w:sz w:val="16"/>
                <w:szCs w:val="16"/>
              </w:rPr>
            </w:pPr>
            <w:r w:rsidRPr="00BF7945">
              <w:rPr>
                <w:rFonts w:eastAsiaTheme="majorEastAsia" w:cstheme="minorHAnsi"/>
                <w:color w:val="000000" w:themeColor="text1"/>
                <w:kern w:val="0"/>
                <w:sz w:val="16"/>
                <w:szCs w:val="16"/>
              </w:rPr>
              <w:t>貴賓演講</w:t>
            </w:r>
            <w:r w:rsidRPr="00BF7945">
              <w:rPr>
                <w:rFonts w:eastAsiaTheme="majorEastAsia" w:cstheme="minorHAnsi"/>
                <w:color w:val="000000" w:themeColor="text1"/>
                <w:kern w:val="0"/>
                <w:sz w:val="16"/>
                <w:szCs w:val="16"/>
              </w:rPr>
              <w:t>Keynote Speech 2(</w:t>
            </w:r>
            <w:proofErr w:type="gramStart"/>
            <w:r w:rsidRPr="00BF7945">
              <w:rPr>
                <w:rFonts w:eastAsiaTheme="majorEastAsia" w:cstheme="minorHAnsi"/>
                <w:color w:val="000000" w:themeColor="text1"/>
                <w:kern w:val="0"/>
                <w:sz w:val="16"/>
                <w:szCs w:val="16"/>
              </w:rPr>
              <w:t>致德堂</w:t>
            </w:r>
            <w:proofErr w:type="gramEnd"/>
            <w:r w:rsidRPr="00BF7945">
              <w:rPr>
                <w:rFonts w:eastAsiaTheme="majorEastAsia" w:cstheme="minorHAnsi"/>
                <w:color w:val="000000" w:themeColor="text1"/>
                <w:kern w:val="0"/>
                <w:sz w:val="16"/>
                <w:szCs w:val="16"/>
              </w:rPr>
              <w:t xml:space="preserve">) </w:t>
            </w:r>
          </w:p>
        </w:tc>
      </w:tr>
      <w:tr w:rsidR="00BF7945" w:rsidRPr="00BF7945" w:rsidTr="00D3201D">
        <w:trPr>
          <w:trHeight w:val="80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F41AF" w:rsidRPr="00BF7945" w:rsidRDefault="007F41AF" w:rsidP="007F41AF">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13:00-13:10</w:t>
            </w:r>
          </w:p>
        </w:tc>
        <w:tc>
          <w:tcPr>
            <w:tcW w:w="557" w:type="dxa"/>
            <w:tcBorders>
              <w:top w:val="single" w:sz="4" w:space="0" w:color="auto"/>
              <w:left w:val="nil"/>
              <w:bottom w:val="single" w:sz="4" w:space="0" w:color="auto"/>
              <w:right w:val="single" w:sz="4" w:space="0" w:color="auto"/>
            </w:tcBorders>
            <w:shd w:val="clear" w:color="auto" w:fill="auto"/>
            <w:vAlign w:val="center"/>
          </w:tcPr>
          <w:p w:rsidR="007F41AF" w:rsidRPr="00BF7945" w:rsidRDefault="007F41AF" w:rsidP="007F41AF">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F41AF" w:rsidRPr="00BF7945" w:rsidRDefault="007F41AF" w:rsidP="007F41AF">
            <w:pPr>
              <w:widowControl/>
              <w:spacing w:line="24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徐慧萍</w:t>
            </w:r>
          </w:p>
        </w:tc>
        <w:tc>
          <w:tcPr>
            <w:tcW w:w="1570" w:type="dxa"/>
            <w:tcBorders>
              <w:top w:val="single" w:sz="4" w:space="0" w:color="auto"/>
              <w:left w:val="nil"/>
              <w:bottom w:val="single" w:sz="4" w:space="0" w:color="auto"/>
              <w:right w:val="single" w:sz="4" w:space="0" w:color="auto"/>
            </w:tcBorders>
            <w:shd w:val="clear" w:color="auto" w:fill="auto"/>
            <w:vAlign w:val="center"/>
          </w:tcPr>
          <w:p w:rsidR="007F41AF" w:rsidRPr="00BF7945" w:rsidRDefault="007F41AF" w:rsidP="007F41AF">
            <w:pPr>
              <w:spacing w:line="24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國立成功大學醫學院附設醫院外科部</w:t>
            </w:r>
          </w:p>
        </w:tc>
        <w:tc>
          <w:tcPr>
            <w:tcW w:w="3402" w:type="dxa"/>
            <w:tcBorders>
              <w:top w:val="single" w:sz="4" w:space="0" w:color="auto"/>
              <w:left w:val="nil"/>
              <w:bottom w:val="single" w:sz="4" w:space="0" w:color="auto"/>
              <w:right w:val="single" w:sz="4" w:space="0" w:color="auto"/>
            </w:tcBorders>
            <w:shd w:val="clear" w:color="auto" w:fill="auto"/>
            <w:vAlign w:val="center"/>
          </w:tcPr>
          <w:p w:rsidR="007F41AF" w:rsidRPr="00BF7945" w:rsidRDefault="007F41AF" w:rsidP="007F41AF">
            <w:pPr>
              <w:widowControl/>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Predictors for False-Negative Frozen Section of Sentinel Lymph Node Biopsy in Breast Cancer Patients</w:t>
            </w:r>
          </w:p>
        </w:tc>
        <w:tc>
          <w:tcPr>
            <w:tcW w:w="2835" w:type="dxa"/>
            <w:tcBorders>
              <w:top w:val="single" w:sz="4" w:space="0" w:color="auto"/>
              <w:left w:val="nil"/>
              <w:bottom w:val="single" w:sz="4" w:space="0" w:color="auto"/>
              <w:right w:val="single" w:sz="4" w:space="0" w:color="auto"/>
            </w:tcBorders>
            <w:shd w:val="clear" w:color="auto" w:fill="auto"/>
            <w:vAlign w:val="center"/>
          </w:tcPr>
          <w:p w:rsidR="007F41AF" w:rsidRPr="00BF7945" w:rsidRDefault="007F41AF" w:rsidP="007F41AF">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乳癌病人接受冷凍切片分析前哨淋巴結後得到偽陰性結果之預測因子</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1AF" w:rsidRPr="00BF7945" w:rsidRDefault="007F41AF" w:rsidP="007F41AF">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張振祥主任</w:t>
            </w:r>
          </w:p>
          <w:p w:rsidR="007F41AF" w:rsidRPr="00BF7945" w:rsidRDefault="007F41AF" w:rsidP="007F41AF">
            <w:pPr>
              <w:widowControl/>
              <w:spacing w:line="0" w:lineRule="atLeast"/>
              <w:jc w:val="center"/>
              <w:rPr>
                <w:rFonts w:eastAsiaTheme="majorEastAsia" w:cstheme="minorHAnsi"/>
                <w:color w:val="000000" w:themeColor="text1"/>
                <w:kern w:val="0"/>
                <w:sz w:val="22"/>
              </w:rPr>
            </w:pPr>
            <w:r w:rsidRPr="00BF7945">
              <w:rPr>
                <w:rFonts w:eastAsiaTheme="majorEastAsia" w:cstheme="minorHAnsi"/>
                <w:color w:val="000000" w:themeColor="text1"/>
                <w:kern w:val="0"/>
                <w:sz w:val="20"/>
                <w:szCs w:val="20"/>
              </w:rPr>
              <w:t>葉大成主任</w:t>
            </w:r>
          </w:p>
        </w:tc>
      </w:tr>
      <w:tr w:rsidR="00BF7945" w:rsidRPr="00BF7945" w:rsidTr="00D3201D">
        <w:trPr>
          <w:trHeight w:val="80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13:10-</w:t>
            </w:r>
          </w:p>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13:20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張渭文</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proofErr w:type="gramStart"/>
            <w:r w:rsidRPr="00BF7945">
              <w:rPr>
                <w:rFonts w:eastAsiaTheme="majorEastAsia" w:cstheme="minorHAnsi"/>
                <w:color w:val="000000" w:themeColor="text1"/>
                <w:sz w:val="18"/>
                <w:szCs w:val="18"/>
              </w:rPr>
              <w:t>臺</w:t>
            </w:r>
            <w:proofErr w:type="gramEnd"/>
            <w:r w:rsidRPr="00BF7945">
              <w:rPr>
                <w:rFonts w:eastAsiaTheme="majorEastAsia" w:cstheme="minorHAnsi"/>
                <w:color w:val="000000" w:themeColor="text1"/>
                <w:sz w:val="18"/>
                <w:szCs w:val="18"/>
              </w:rPr>
              <w:t>北醫學大學台北市立萬芳醫院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 xml:space="preserve">10 </w:t>
            </w:r>
            <w:proofErr w:type="spellStart"/>
            <w:r w:rsidRPr="00BF7945">
              <w:rPr>
                <w:rFonts w:eastAsiaTheme="majorEastAsia" w:cstheme="minorHAnsi"/>
                <w:color w:val="000000" w:themeColor="text1"/>
                <w:sz w:val="18"/>
                <w:szCs w:val="18"/>
              </w:rPr>
              <w:t>Years Experience</w:t>
            </w:r>
            <w:proofErr w:type="spellEnd"/>
            <w:r w:rsidRPr="00BF7945">
              <w:rPr>
                <w:rFonts w:eastAsiaTheme="majorEastAsia" w:cstheme="minorHAnsi"/>
                <w:color w:val="000000" w:themeColor="text1"/>
                <w:sz w:val="18"/>
                <w:szCs w:val="18"/>
              </w:rPr>
              <w:t xml:space="preserve"> and Analysis of Sentinel Lymph Node Biopsy in </w:t>
            </w:r>
            <w:proofErr w:type="spellStart"/>
            <w:r w:rsidRPr="00BF7945">
              <w:rPr>
                <w:rFonts w:eastAsiaTheme="majorEastAsia" w:cstheme="minorHAnsi"/>
                <w:color w:val="000000" w:themeColor="text1"/>
                <w:sz w:val="18"/>
                <w:szCs w:val="18"/>
              </w:rPr>
              <w:t>Wanfang</w:t>
            </w:r>
            <w:proofErr w:type="spellEnd"/>
            <w:r w:rsidRPr="00BF7945">
              <w:rPr>
                <w:rFonts w:eastAsiaTheme="majorEastAsia" w:cstheme="minorHAnsi"/>
                <w:color w:val="000000" w:themeColor="text1"/>
                <w:sz w:val="18"/>
                <w:szCs w:val="18"/>
              </w:rPr>
              <w:t xml:space="preserve"> Hospital</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前哨淋巴結切片</w:t>
            </w:r>
            <w:r w:rsidRPr="00BF7945">
              <w:rPr>
                <w:rFonts w:eastAsiaTheme="majorEastAsia" w:cstheme="minorHAnsi"/>
                <w:color w:val="000000" w:themeColor="text1"/>
                <w:sz w:val="18"/>
                <w:szCs w:val="18"/>
              </w:rPr>
              <w:t xml:space="preserve">-- </w:t>
            </w:r>
            <w:r w:rsidRPr="00BF7945">
              <w:rPr>
                <w:rFonts w:eastAsiaTheme="majorEastAsia" w:cstheme="minorHAnsi"/>
                <w:color w:val="000000" w:themeColor="text1"/>
                <w:sz w:val="18"/>
                <w:szCs w:val="18"/>
              </w:rPr>
              <w:t>萬芳醫院十年經驗與分析</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jc w:val="center"/>
              <w:rPr>
                <w:rFonts w:eastAsiaTheme="majorEastAsia" w:cstheme="minorHAnsi"/>
                <w:color w:val="000000" w:themeColor="text1"/>
                <w:kern w:val="0"/>
                <w:sz w:val="20"/>
                <w:szCs w:val="20"/>
              </w:rPr>
            </w:pPr>
          </w:p>
        </w:tc>
      </w:tr>
      <w:tr w:rsidR="00BF7945" w:rsidRPr="00BF7945" w:rsidTr="000576F8">
        <w:trPr>
          <w:trHeight w:val="80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lastRenderedPageBreak/>
              <w:t>13:20-</w:t>
            </w:r>
          </w:p>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13:30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臨床研究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劉偉修</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國防醫學院三軍總醫院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 xml:space="preserve">Image-Guided Radiotherapy Decreases Severity </w:t>
            </w:r>
            <w:proofErr w:type="gramStart"/>
            <w:r w:rsidRPr="00BF7945">
              <w:rPr>
                <w:rFonts w:eastAsiaTheme="majorEastAsia" w:cstheme="minorHAnsi"/>
                <w:color w:val="000000" w:themeColor="text1"/>
                <w:sz w:val="18"/>
                <w:szCs w:val="18"/>
              </w:rPr>
              <w:t>Of</w:t>
            </w:r>
            <w:proofErr w:type="gramEnd"/>
            <w:r w:rsidRPr="00BF7945">
              <w:rPr>
                <w:rFonts w:eastAsiaTheme="majorEastAsia" w:cstheme="minorHAnsi"/>
                <w:color w:val="000000" w:themeColor="text1"/>
                <w:sz w:val="18"/>
                <w:szCs w:val="18"/>
              </w:rPr>
              <w:t xml:space="preserve"> Radiation-Induced Acute Skin Toxicity In Patients With Breast Cancer After Radiation Therapy</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影像導引放射治療降低放射治療後乳癌患者輻射誘發急性皮膚毒性的嚴重程度</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陳芳銘主任</w:t>
            </w:r>
          </w:p>
          <w:p w:rsidR="00703F10" w:rsidRPr="00BF7945" w:rsidRDefault="00703F10"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沈士哲醫師</w:t>
            </w:r>
          </w:p>
        </w:tc>
      </w:tr>
      <w:tr w:rsidR="00BF7945" w:rsidRPr="00BF7945" w:rsidTr="000576F8">
        <w:trPr>
          <w:trHeight w:val="80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13:30-</w:t>
            </w:r>
          </w:p>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13:40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基礎研究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郭耀隆</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國立成功大學醫學院附設醫院</w:t>
            </w:r>
            <w:r w:rsidRPr="00BF7945">
              <w:rPr>
                <w:rFonts w:eastAsiaTheme="majorEastAsia" w:cstheme="minorHAnsi"/>
                <w:color w:val="000000" w:themeColor="text1"/>
                <w:sz w:val="18"/>
                <w:szCs w:val="18"/>
              </w:rPr>
              <w:t xml:space="preserve"> </w:t>
            </w:r>
            <w:r w:rsidRPr="00BF7945">
              <w:rPr>
                <w:rFonts w:eastAsiaTheme="majorEastAsia" w:cstheme="minorHAnsi"/>
                <w:color w:val="000000" w:themeColor="text1"/>
                <w:sz w:val="18"/>
                <w:szCs w:val="18"/>
              </w:rPr>
              <w:t>國立成功大學醫學院</w:t>
            </w:r>
            <w:r w:rsidRPr="00BF7945">
              <w:rPr>
                <w:rFonts w:eastAsiaTheme="majorEastAsia" w:cstheme="minorHAnsi"/>
                <w:color w:val="000000" w:themeColor="text1"/>
                <w:sz w:val="18"/>
                <w:szCs w:val="18"/>
              </w:rPr>
              <w:t xml:space="preserve"> </w:t>
            </w:r>
            <w:r w:rsidRPr="00BF7945">
              <w:rPr>
                <w:rFonts w:eastAsiaTheme="majorEastAsia" w:cstheme="minorHAnsi"/>
                <w:color w:val="000000" w:themeColor="text1"/>
                <w:sz w:val="18"/>
                <w:szCs w:val="18"/>
              </w:rPr>
              <w:t>外科部</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Prognostic value of snoRNA U50A and its regulatory function in breast cancer</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snoRNA U50A</w:t>
            </w:r>
            <w:r w:rsidRPr="00BF7945">
              <w:rPr>
                <w:rFonts w:eastAsiaTheme="majorEastAsia" w:cstheme="minorHAnsi"/>
                <w:color w:val="000000" w:themeColor="text1"/>
                <w:sz w:val="18"/>
                <w:szCs w:val="18"/>
              </w:rPr>
              <w:t>的預後效益及其在乳癌中的調節作用</w:t>
            </w:r>
          </w:p>
        </w:tc>
        <w:tc>
          <w:tcPr>
            <w:tcW w:w="1276" w:type="dxa"/>
            <w:vMerge/>
            <w:tcBorders>
              <w:left w:val="single" w:sz="4" w:space="0" w:color="auto"/>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kern w:val="0"/>
                <w:sz w:val="20"/>
                <w:szCs w:val="20"/>
              </w:rPr>
            </w:pPr>
          </w:p>
        </w:tc>
      </w:tr>
      <w:tr w:rsidR="00BF7945" w:rsidRPr="00BF7945" w:rsidTr="00D3201D">
        <w:trPr>
          <w:trHeight w:val="80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13:40-13:50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基礎研究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杜世興</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台北醫學大學附設醫院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 xml:space="preserve">Overexpression and activation of </w:t>
            </w:r>
            <w:proofErr w:type="spellStart"/>
            <w:r w:rsidRPr="00BF7945">
              <w:rPr>
                <w:rFonts w:eastAsiaTheme="majorEastAsia" w:cstheme="minorHAnsi"/>
                <w:color w:val="000000" w:themeColor="text1"/>
                <w:sz w:val="18"/>
                <w:szCs w:val="18"/>
              </w:rPr>
              <w:t>histamineN</w:t>
            </w:r>
            <w:proofErr w:type="spellEnd"/>
            <w:r w:rsidRPr="00BF7945">
              <w:rPr>
                <w:rFonts w:eastAsiaTheme="majorEastAsia" w:cstheme="minorHAnsi"/>
                <w:color w:val="000000" w:themeColor="text1"/>
                <w:sz w:val="18"/>
                <w:szCs w:val="18"/>
              </w:rPr>
              <w:t>-methyltransferase inducing tumorigenesis in human breast epithelial cells</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過度表現及活化組織胺甲基化酵素誘發人類乳房上皮</w:t>
            </w:r>
            <w:proofErr w:type="gramStart"/>
            <w:r w:rsidRPr="00BF7945">
              <w:rPr>
                <w:rFonts w:eastAsiaTheme="majorEastAsia" w:cstheme="minorHAnsi"/>
                <w:color w:val="000000" w:themeColor="text1"/>
                <w:sz w:val="18"/>
                <w:szCs w:val="18"/>
              </w:rPr>
              <w:t>細胞癌化之</w:t>
            </w:r>
            <w:proofErr w:type="gramEnd"/>
            <w:r w:rsidRPr="00BF7945">
              <w:rPr>
                <w:rFonts w:eastAsiaTheme="majorEastAsia" w:cstheme="minorHAnsi"/>
                <w:color w:val="000000" w:themeColor="text1"/>
                <w:sz w:val="18"/>
                <w:szCs w:val="18"/>
              </w:rPr>
              <w:t>研究</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張宏泰副院長</w:t>
            </w:r>
          </w:p>
          <w:p w:rsidR="00703F10" w:rsidRPr="00BF7945" w:rsidRDefault="00A27A38"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洪進昇醫師</w:t>
            </w:r>
          </w:p>
        </w:tc>
      </w:tr>
      <w:tr w:rsidR="00BF7945" w:rsidRPr="00BF7945" w:rsidTr="00D3201D">
        <w:trPr>
          <w:trHeight w:val="80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13:50-14:00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基礎研究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黃其晟</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天主教輔仁大學附設醫院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Gene expression profiling combined with functional analysis identify integrin beta1 (ITGB1) as a potential prognosis biomarker in triple negative breast cancer</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基因表現圖譜與功能性分析顯示乙一型整合素</w:t>
            </w:r>
            <w:r w:rsidRPr="00BF7945">
              <w:rPr>
                <w:rFonts w:eastAsiaTheme="majorEastAsia" w:cstheme="minorHAnsi"/>
                <w:color w:val="000000" w:themeColor="text1"/>
                <w:sz w:val="18"/>
                <w:szCs w:val="18"/>
              </w:rPr>
              <w:t xml:space="preserve"> (ITGB1)</w:t>
            </w:r>
            <w:r w:rsidRPr="00BF7945">
              <w:rPr>
                <w:rFonts w:eastAsiaTheme="majorEastAsia" w:cstheme="minorHAnsi"/>
                <w:color w:val="000000" w:themeColor="text1"/>
                <w:sz w:val="18"/>
                <w:szCs w:val="18"/>
              </w:rPr>
              <w:t>是三重陰性乳癌的潛在性預後標記</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jc w:val="center"/>
              <w:rPr>
                <w:rFonts w:eastAsiaTheme="majorEastAsia" w:cstheme="minorHAnsi"/>
                <w:color w:val="000000" w:themeColor="text1"/>
                <w:kern w:val="0"/>
                <w:sz w:val="20"/>
                <w:szCs w:val="20"/>
              </w:rPr>
            </w:pPr>
          </w:p>
        </w:tc>
      </w:tr>
      <w:tr w:rsidR="00BF7945" w:rsidRPr="00BF7945" w:rsidTr="001D06BC">
        <w:trPr>
          <w:trHeight w:val="80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14:00-</w:t>
            </w:r>
          </w:p>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14:10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基礎研究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邱仁輝</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台北榮民總醫院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The role of Hs00 gene expression in recurrence mechanisms of human triple negative breast cancer</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 xml:space="preserve">Hs00 </w:t>
            </w:r>
            <w:r w:rsidRPr="00BF7945">
              <w:rPr>
                <w:rFonts w:eastAsiaTheme="majorEastAsia" w:cstheme="minorHAnsi"/>
                <w:color w:val="000000" w:themeColor="text1"/>
                <w:sz w:val="18"/>
                <w:szCs w:val="18"/>
              </w:rPr>
              <w:t>基因表現在人類</w:t>
            </w:r>
            <w:proofErr w:type="gramStart"/>
            <w:r w:rsidRPr="00BF7945">
              <w:rPr>
                <w:rFonts w:eastAsiaTheme="majorEastAsia" w:cstheme="minorHAnsi"/>
                <w:color w:val="000000" w:themeColor="text1"/>
                <w:sz w:val="18"/>
                <w:szCs w:val="18"/>
              </w:rPr>
              <w:t>三</w:t>
            </w:r>
            <w:proofErr w:type="gramEnd"/>
            <w:r w:rsidRPr="00BF7945">
              <w:rPr>
                <w:rFonts w:eastAsiaTheme="majorEastAsia" w:cstheme="minorHAnsi"/>
                <w:color w:val="000000" w:themeColor="text1"/>
                <w:sz w:val="18"/>
                <w:szCs w:val="18"/>
              </w:rPr>
              <w:t>陰性乳癌復發機轉的角色</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703F10" w:rsidRPr="00BF7945" w:rsidRDefault="00703F10" w:rsidP="00703F10">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俞志誠教授</w:t>
            </w:r>
          </w:p>
          <w:p w:rsidR="00703F10" w:rsidRPr="00BF7945" w:rsidRDefault="00A27A38" w:rsidP="00703F10">
            <w:pPr>
              <w:spacing w:line="0" w:lineRule="atLeast"/>
              <w:jc w:val="center"/>
              <w:rPr>
                <w:rFonts w:eastAsiaTheme="majorEastAsia" w:cstheme="minorHAnsi"/>
                <w:color w:val="000000" w:themeColor="text1"/>
                <w:kern w:val="0"/>
                <w:sz w:val="20"/>
                <w:szCs w:val="20"/>
              </w:rPr>
            </w:pPr>
            <w:proofErr w:type="gramStart"/>
            <w:r w:rsidRPr="00BF7945">
              <w:rPr>
                <w:rFonts w:eastAsiaTheme="majorEastAsia" w:cstheme="minorHAnsi"/>
                <w:color w:val="000000" w:themeColor="text1"/>
                <w:kern w:val="0"/>
                <w:sz w:val="20"/>
                <w:szCs w:val="20"/>
              </w:rPr>
              <w:t>于</w:t>
            </w:r>
            <w:proofErr w:type="gramEnd"/>
            <w:r w:rsidRPr="00BF7945">
              <w:rPr>
                <w:rFonts w:eastAsiaTheme="majorEastAsia" w:cstheme="minorHAnsi"/>
                <w:color w:val="000000" w:themeColor="text1"/>
                <w:kern w:val="0"/>
                <w:sz w:val="20"/>
                <w:szCs w:val="20"/>
              </w:rPr>
              <w:t>家</w:t>
            </w:r>
            <w:proofErr w:type="gramStart"/>
            <w:r w:rsidRPr="00BF7945">
              <w:rPr>
                <w:rFonts w:eastAsiaTheme="majorEastAsia" w:cstheme="minorHAnsi"/>
                <w:color w:val="000000" w:themeColor="text1"/>
                <w:kern w:val="0"/>
                <w:sz w:val="20"/>
                <w:szCs w:val="20"/>
              </w:rPr>
              <w:t>珩</w:t>
            </w:r>
            <w:proofErr w:type="gramEnd"/>
            <w:r w:rsidRPr="00BF7945">
              <w:rPr>
                <w:rFonts w:eastAsiaTheme="majorEastAsia" w:cstheme="minorHAnsi"/>
                <w:color w:val="000000" w:themeColor="text1"/>
                <w:kern w:val="0"/>
                <w:sz w:val="20"/>
                <w:szCs w:val="20"/>
              </w:rPr>
              <w:t>主任</w:t>
            </w:r>
          </w:p>
        </w:tc>
      </w:tr>
      <w:tr w:rsidR="00BF7945" w:rsidRPr="00BF7945" w:rsidTr="001D06BC">
        <w:trPr>
          <w:trHeight w:val="7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14:10-14:20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基礎研究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李芳</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馬偕紀念醫院一般外科</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Effects of treatment sequence on migration and invasion of breast cancer cells</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治療順序對乳癌細胞移動與侵犯的影響</w:t>
            </w:r>
          </w:p>
        </w:tc>
        <w:tc>
          <w:tcPr>
            <w:tcW w:w="1276" w:type="dxa"/>
            <w:vMerge/>
            <w:tcBorders>
              <w:left w:val="single" w:sz="4" w:space="0" w:color="auto"/>
              <w:bottom w:val="single" w:sz="4" w:space="0" w:color="auto"/>
              <w:right w:val="single" w:sz="4" w:space="0" w:color="auto"/>
            </w:tcBorders>
            <w:vAlign w:val="center"/>
            <w:hideMark/>
          </w:tcPr>
          <w:p w:rsidR="00703F10" w:rsidRPr="00BF7945" w:rsidRDefault="00703F10" w:rsidP="00703F10">
            <w:pPr>
              <w:spacing w:line="0" w:lineRule="atLeast"/>
              <w:jc w:val="center"/>
              <w:rPr>
                <w:rFonts w:eastAsiaTheme="majorEastAsia" w:cstheme="minorHAnsi"/>
                <w:color w:val="000000" w:themeColor="text1"/>
                <w:kern w:val="0"/>
                <w:sz w:val="22"/>
              </w:rPr>
            </w:pPr>
          </w:p>
        </w:tc>
      </w:tr>
      <w:tr w:rsidR="00BF7945" w:rsidRPr="00BF7945" w:rsidTr="000428EE">
        <w:trPr>
          <w:trHeight w:val="223"/>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14:20-14:30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基礎研究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林惠鈺</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天主教耕莘醫院新店總院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High-level TNFSF13 predict a good response to post-operative chemotherapy in patients with basal-like breast cancer</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高水平之</w:t>
            </w:r>
            <w:r w:rsidRPr="00BF7945">
              <w:rPr>
                <w:rFonts w:eastAsiaTheme="majorEastAsia" w:cstheme="minorHAnsi"/>
                <w:color w:val="000000" w:themeColor="text1"/>
                <w:sz w:val="18"/>
                <w:szCs w:val="18"/>
              </w:rPr>
              <w:t>TNFSF13</w:t>
            </w:r>
            <w:r w:rsidRPr="00BF7945">
              <w:rPr>
                <w:rFonts w:eastAsiaTheme="majorEastAsia" w:cstheme="minorHAnsi"/>
                <w:color w:val="000000" w:themeColor="text1"/>
                <w:sz w:val="18"/>
                <w:szCs w:val="18"/>
              </w:rPr>
              <w:t>可預測</w:t>
            </w:r>
            <w:proofErr w:type="gramStart"/>
            <w:r w:rsidRPr="00BF7945">
              <w:rPr>
                <w:rFonts w:eastAsiaTheme="majorEastAsia" w:cstheme="minorHAnsi"/>
                <w:color w:val="000000" w:themeColor="text1"/>
                <w:sz w:val="18"/>
                <w:szCs w:val="18"/>
              </w:rPr>
              <w:t>術後化療</w:t>
            </w:r>
            <w:proofErr w:type="gramEnd"/>
            <w:r w:rsidRPr="00BF7945">
              <w:rPr>
                <w:rFonts w:eastAsiaTheme="majorEastAsia" w:cstheme="minorHAnsi"/>
                <w:color w:val="000000" w:themeColor="text1"/>
                <w:sz w:val="18"/>
                <w:szCs w:val="18"/>
              </w:rPr>
              <w:t>反應良好於基底細胞型乳癌患者</w:t>
            </w:r>
          </w:p>
        </w:tc>
        <w:tc>
          <w:tcPr>
            <w:tcW w:w="1276" w:type="dxa"/>
            <w:vMerge w:val="restart"/>
            <w:tcBorders>
              <w:top w:val="single" w:sz="4" w:space="0" w:color="auto"/>
              <w:left w:val="single" w:sz="4" w:space="0" w:color="auto"/>
              <w:right w:val="single" w:sz="4" w:space="0" w:color="auto"/>
            </w:tcBorders>
            <w:vAlign w:val="center"/>
            <w:hideMark/>
          </w:tcPr>
          <w:p w:rsidR="00703F10" w:rsidRPr="00BF7945" w:rsidRDefault="00703F10" w:rsidP="00703F10">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陳達人教授</w:t>
            </w:r>
          </w:p>
          <w:p w:rsidR="00703F10" w:rsidRPr="00BF7945" w:rsidRDefault="00703F10"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莊捷翰主任</w:t>
            </w:r>
          </w:p>
        </w:tc>
      </w:tr>
      <w:tr w:rsidR="00BF7945" w:rsidRPr="00BF7945" w:rsidTr="000428EE">
        <w:trPr>
          <w:trHeight w:val="109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14:30-14:40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基礎研究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王明</w:t>
            </w:r>
            <w:proofErr w:type="gramStart"/>
            <w:r w:rsidRPr="00BF7945">
              <w:rPr>
                <w:rFonts w:eastAsiaTheme="majorEastAsia" w:cstheme="minorHAnsi"/>
                <w:color w:val="000000" w:themeColor="text1"/>
                <w:sz w:val="18"/>
                <w:szCs w:val="18"/>
              </w:rPr>
              <w:t>暘</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臺大醫院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Elevated expression of TRBP in ER positive breast cancer promotes tamoxifen resistance of breast cancer</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0D4444"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T</w:t>
            </w:r>
            <w:r w:rsidR="00703F10" w:rsidRPr="00BF7945">
              <w:rPr>
                <w:rFonts w:eastAsiaTheme="majorEastAsia" w:cstheme="minorHAnsi"/>
                <w:color w:val="000000" w:themeColor="text1"/>
                <w:sz w:val="18"/>
                <w:szCs w:val="18"/>
              </w:rPr>
              <w:t xml:space="preserve">RBP </w:t>
            </w:r>
            <w:r w:rsidR="00703F10" w:rsidRPr="00BF7945">
              <w:rPr>
                <w:rFonts w:eastAsiaTheme="majorEastAsia" w:cstheme="minorHAnsi"/>
                <w:color w:val="000000" w:themeColor="text1"/>
                <w:sz w:val="18"/>
                <w:szCs w:val="18"/>
              </w:rPr>
              <w:t>表現在</w:t>
            </w:r>
            <w:r w:rsidR="00703F10" w:rsidRPr="00BF7945">
              <w:rPr>
                <w:rFonts w:eastAsiaTheme="majorEastAsia" w:cstheme="minorHAnsi"/>
                <w:color w:val="000000" w:themeColor="text1"/>
                <w:sz w:val="18"/>
                <w:szCs w:val="18"/>
              </w:rPr>
              <w:t>ER</w:t>
            </w:r>
            <w:r w:rsidR="00703F10" w:rsidRPr="00BF7945">
              <w:rPr>
                <w:rFonts w:eastAsiaTheme="majorEastAsia" w:cstheme="minorHAnsi"/>
                <w:color w:val="000000" w:themeColor="text1"/>
                <w:sz w:val="18"/>
                <w:szCs w:val="18"/>
              </w:rPr>
              <w:t>陽性之乳癌中促成</w:t>
            </w:r>
            <w:r w:rsidR="00703F10" w:rsidRPr="00BF7945">
              <w:rPr>
                <w:rFonts w:eastAsiaTheme="majorEastAsia" w:cstheme="minorHAnsi"/>
                <w:color w:val="000000" w:themeColor="text1"/>
                <w:sz w:val="18"/>
                <w:szCs w:val="18"/>
              </w:rPr>
              <w:t>tamoxifen</w:t>
            </w:r>
            <w:r w:rsidR="00703F10" w:rsidRPr="00BF7945">
              <w:rPr>
                <w:rFonts w:eastAsiaTheme="majorEastAsia" w:cstheme="minorHAnsi"/>
                <w:color w:val="000000" w:themeColor="text1"/>
                <w:sz w:val="18"/>
                <w:szCs w:val="18"/>
              </w:rPr>
              <w:t>抗藥性之機制</w:t>
            </w:r>
          </w:p>
        </w:tc>
        <w:tc>
          <w:tcPr>
            <w:tcW w:w="1276" w:type="dxa"/>
            <w:vMerge/>
            <w:tcBorders>
              <w:left w:val="single" w:sz="4" w:space="0" w:color="auto"/>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kern w:val="0"/>
                <w:sz w:val="20"/>
                <w:szCs w:val="20"/>
              </w:rPr>
            </w:pPr>
          </w:p>
        </w:tc>
      </w:tr>
      <w:tr w:rsidR="00BF7945" w:rsidRPr="00BF7945" w:rsidTr="008C66E6">
        <w:trPr>
          <w:trHeight w:val="698"/>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14:40-14:50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基礎研究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jc w:val="center"/>
              <w:rPr>
                <w:rFonts w:eastAsiaTheme="majorEastAsia" w:cstheme="minorHAnsi"/>
                <w:color w:val="000000" w:themeColor="text1"/>
                <w:sz w:val="18"/>
                <w:szCs w:val="18"/>
              </w:rPr>
            </w:pPr>
            <w:r w:rsidRPr="00BF7945">
              <w:rPr>
                <w:rFonts w:eastAsiaTheme="majorEastAsia" w:cstheme="minorHAnsi"/>
                <w:color w:val="000000" w:themeColor="text1"/>
                <w:sz w:val="18"/>
                <w:szCs w:val="18"/>
              </w:rPr>
              <w:t>黃其晟</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天主教輔仁大學附設醫院</w:t>
            </w:r>
          </w:p>
        </w:tc>
        <w:tc>
          <w:tcPr>
            <w:tcW w:w="3402"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Targeted sequencing of actionable genes to refine the prognostication of Taiwanese breast cancers</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目標基因定序方法改善台灣乳癌預後</w:t>
            </w:r>
          </w:p>
        </w:tc>
        <w:tc>
          <w:tcPr>
            <w:tcW w:w="1276" w:type="dxa"/>
            <w:vMerge w:val="restart"/>
            <w:tcBorders>
              <w:top w:val="single" w:sz="4" w:space="0" w:color="auto"/>
              <w:left w:val="single" w:sz="4" w:space="0" w:color="auto"/>
              <w:right w:val="single" w:sz="4" w:space="0" w:color="auto"/>
            </w:tcBorders>
            <w:vAlign w:val="center"/>
            <w:hideMark/>
          </w:tcPr>
          <w:p w:rsidR="00703F10" w:rsidRPr="00BF7945" w:rsidRDefault="00703F10"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郭文宏醫師</w:t>
            </w:r>
          </w:p>
          <w:p w:rsidR="00703F10" w:rsidRPr="00BF7945" w:rsidRDefault="00703F10" w:rsidP="00703F10">
            <w:pPr>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李國鼎醫師</w:t>
            </w:r>
          </w:p>
        </w:tc>
      </w:tr>
      <w:tr w:rsidR="00BF7945" w:rsidRPr="00BF7945" w:rsidTr="003D0704">
        <w:trPr>
          <w:trHeight w:val="416"/>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14:50-15:00</w:t>
            </w:r>
          </w:p>
        </w:tc>
        <w:tc>
          <w:tcPr>
            <w:tcW w:w="557"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基礎研究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97302C" w:rsidP="00703F10">
            <w:pPr>
              <w:spacing w:line="0" w:lineRule="atLeast"/>
              <w:jc w:val="center"/>
              <w:rPr>
                <w:rFonts w:eastAsiaTheme="majorEastAsia" w:cstheme="minorHAnsi"/>
                <w:color w:val="000000" w:themeColor="text1"/>
                <w:sz w:val="18"/>
                <w:szCs w:val="18"/>
              </w:rPr>
            </w:pPr>
            <w:r w:rsidRPr="00BF7945">
              <w:rPr>
                <w:rFonts w:eastAsiaTheme="majorEastAsia" w:cstheme="minorHAnsi" w:hint="eastAsia"/>
                <w:color w:val="000000" w:themeColor="text1"/>
                <w:sz w:val="18"/>
                <w:szCs w:val="18"/>
              </w:rPr>
              <w:t>蔡易臻</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97302C" w:rsidP="00703F10">
            <w:pPr>
              <w:spacing w:line="0" w:lineRule="atLeast"/>
              <w:rPr>
                <w:rFonts w:eastAsiaTheme="majorEastAsia" w:cstheme="minorHAnsi"/>
                <w:color w:val="000000" w:themeColor="text1"/>
                <w:sz w:val="18"/>
                <w:szCs w:val="18"/>
              </w:rPr>
            </w:pPr>
            <w:r w:rsidRPr="00BF7945">
              <w:rPr>
                <w:rFonts w:eastAsiaTheme="majorEastAsia" w:cstheme="minorHAnsi" w:hint="eastAsia"/>
                <w:color w:val="000000" w:themeColor="text1"/>
                <w:sz w:val="18"/>
                <w:szCs w:val="18"/>
              </w:rPr>
              <w:t>高雄榮民總</w:t>
            </w:r>
            <w:r w:rsidR="00703F10" w:rsidRPr="00BF7945">
              <w:rPr>
                <w:rFonts w:eastAsiaTheme="majorEastAsia" w:cstheme="minorHAnsi"/>
                <w:color w:val="000000" w:themeColor="text1"/>
                <w:sz w:val="18"/>
                <w:szCs w:val="18"/>
              </w:rPr>
              <w:t>醫院</w:t>
            </w:r>
            <w:r w:rsidRPr="00BF7945">
              <w:rPr>
                <w:rFonts w:eastAsiaTheme="majorEastAsia" w:cstheme="minorHAnsi" w:hint="eastAsia"/>
                <w:color w:val="000000" w:themeColor="text1"/>
                <w:sz w:val="18"/>
                <w:szCs w:val="18"/>
              </w:rPr>
              <w:t>屏東分院</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Amino acid starvation induces programmed necrosis in human triple negative breast cancer cells</w:t>
            </w:r>
          </w:p>
        </w:tc>
        <w:tc>
          <w:tcPr>
            <w:tcW w:w="2835"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spacing w:line="0" w:lineRule="atLeast"/>
              <w:rPr>
                <w:rFonts w:eastAsiaTheme="majorEastAsia" w:cstheme="minorHAnsi"/>
                <w:color w:val="000000" w:themeColor="text1"/>
                <w:sz w:val="18"/>
                <w:szCs w:val="18"/>
              </w:rPr>
            </w:pPr>
            <w:r w:rsidRPr="00BF7945">
              <w:rPr>
                <w:rFonts w:eastAsiaTheme="majorEastAsia" w:cstheme="minorHAnsi"/>
                <w:color w:val="000000" w:themeColor="text1"/>
                <w:sz w:val="18"/>
                <w:szCs w:val="18"/>
              </w:rPr>
              <w:t>氨基酸缺乏誘發人類</w:t>
            </w:r>
            <w:proofErr w:type="gramStart"/>
            <w:r w:rsidRPr="00BF7945">
              <w:rPr>
                <w:rFonts w:eastAsiaTheme="majorEastAsia" w:cstheme="minorHAnsi"/>
                <w:color w:val="000000" w:themeColor="text1"/>
                <w:sz w:val="18"/>
                <w:szCs w:val="18"/>
              </w:rPr>
              <w:t>三</w:t>
            </w:r>
            <w:proofErr w:type="gramEnd"/>
            <w:r w:rsidRPr="00BF7945">
              <w:rPr>
                <w:rFonts w:eastAsiaTheme="majorEastAsia" w:cstheme="minorHAnsi"/>
                <w:color w:val="000000" w:themeColor="text1"/>
                <w:sz w:val="18"/>
                <w:szCs w:val="18"/>
              </w:rPr>
              <w:t>陰性乳癌程式性壞死</w:t>
            </w:r>
          </w:p>
        </w:tc>
        <w:tc>
          <w:tcPr>
            <w:tcW w:w="1276" w:type="dxa"/>
            <w:vMerge/>
            <w:tcBorders>
              <w:left w:val="single" w:sz="4" w:space="0" w:color="auto"/>
              <w:bottom w:val="single" w:sz="4" w:space="0" w:color="auto"/>
              <w:right w:val="single" w:sz="4" w:space="0" w:color="auto"/>
            </w:tcBorders>
            <w:vAlign w:val="center"/>
            <w:hideMark/>
          </w:tcPr>
          <w:p w:rsidR="00703F10" w:rsidRPr="00BF7945" w:rsidRDefault="00703F10" w:rsidP="00703F10">
            <w:pPr>
              <w:widowControl/>
              <w:spacing w:line="0" w:lineRule="atLeast"/>
              <w:jc w:val="center"/>
              <w:rPr>
                <w:rFonts w:eastAsiaTheme="majorEastAsia" w:cstheme="minorHAnsi"/>
                <w:color w:val="000000" w:themeColor="text1"/>
                <w:kern w:val="0"/>
                <w:sz w:val="22"/>
              </w:rPr>
            </w:pPr>
          </w:p>
        </w:tc>
      </w:tr>
      <w:tr w:rsidR="00BF7945" w:rsidRPr="00BF7945" w:rsidTr="00AD0003">
        <w:trPr>
          <w:trHeight w:val="79"/>
        </w:trPr>
        <w:tc>
          <w:tcPr>
            <w:tcW w:w="10926"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3F10" w:rsidRPr="00BF7945" w:rsidRDefault="00703F10" w:rsidP="00703F10">
            <w:pPr>
              <w:spacing w:line="0" w:lineRule="atLeast"/>
              <w:jc w:val="center"/>
              <w:rPr>
                <w:rFonts w:eastAsiaTheme="majorEastAsia" w:cstheme="minorHAnsi"/>
                <w:color w:val="000000" w:themeColor="text1"/>
                <w:kern w:val="0"/>
                <w:sz w:val="16"/>
                <w:szCs w:val="16"/>
              </w:rPr>
            </w:pPr>
            <w:r w:rsidRPr="00BF7945">
              <w:rPr>
                <w:rFonts w:eastAsiaTheme="majorEastAsia" w:cstheme="minorHAnsi"/>
                <w:color w:val="000000" w:themeColor="text1"/>
                <w:kern w:val="0"/>
                <w:sz w:val="16"/>
                <w:szCs w:val="16"/>
              </w:rPr>
              <w:t>Break(20min)</w:t>
            </w:r>
          </w:p>
        </w:tc>
      </w:tr>
      <w:tr w:rsidR="00BF7945" w:rsidRPr="00BF7945" w:rsidTr="00AA1ED5">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15:20-16:00</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703F10" w:rsidRPr="00BF7945" w:rsidRDefault="00703F10" w:rsidP="00703F10">
            <w:pPr>
              <w:widowControl/>
              <w:spacing w:line="0" w:lineRule="atLeast"/>
              <w:rPr>
                <w:rFonts w:eastAsiaTheme="majorEastAsia" w:cstheme="minorHAnsi"/>
                <w:color w:val="000000" w:themeColor="text1"/>
                <w:kern w:val="0"/>
                <w:sz w:val="16"/>
                <w:szCs w:val="16"/>
              </w:rPr>
            </w:pPr>
            <w:r w:rsidRPr="00BF7945">
              <w:rPr>
                <w:rFonts w:eastAsiaTheme="majorEastAsia" w:cstheme="minorHAnsi"/>
                <w:color w:val="000000" w:themeColor="text1"/>
                <w:kern w:val="0"/>
                <w:sz w:val="16"/>
                <w:szCs w:val="16"/>
              </w:rPr>
              <w:t>特別</w:t>
            </w:r>
          </w:p>
          <w:p w:rsidR="00703F10" w:rsidRPr="00BF7945" w:rsidRDefault="00703F10" w:rsidP="00703F10">
            <w:pPr>
              <w:widowControl/>
              <w:spacing w:line="0" w:lineRule="atLeast"/>
              <w:rPr>
                <w:rFonts w:eastAsiaTheme="majorEastAsia" w:cstheme="minorHAnsi"/>
                <w:color w:val="000000" w:themeColor="text1"/>
                <w:kern w:val="0"/>
                <w:sz w:val="16"/>
                <w:szCs w:val="16"/>
              </w:rPr>
            </w:pPr>
            <w:r w:rsidRPr="00BF7945">
              <w:rPr>
                <w:rFonts w:eastAsiaTheme="majorEastAsia" w:cstheme="minorHAnsi"/>
                <w:color w:val="000000" w:themeColor="text1"/>
                <w:kern w:val="0"/>
                <w:sz w:val="16"/>
                <w:szCs w:val="16"/>
              </w:rPr>
              <w:t>演講</w:t>
            </w:r>
          </w:p>
        </w:tc>
        <w:tc>
          <w:tcPr>
            <w:tcW w:w="709"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bCs/>
                <w:color w:val="000000" w:themeColor="text1"/>
                <w:sz w:val="18"/>
                <w:szCs w:val="18"/>
              </w:rPr>
              <w:t xml:space="preserve">Florian </w:t>
            </w:r>
            <w:proofErr w:type="spellStart"/>
            <w:r w:rsidRPr="00BF7945">
              <w:rPr>
                <w:rFonts w:eastAsiaTheme="majorEastAsia" w:cstheme="minorHAnsi"/>
                <w:bCs/>
                <w:color w:val="000000" w:themeColor="text1"/>
                <w:sz w:val="18"/>
                <w:szCs w:val="18"/>
              </w:rPr>
              <w:t>Fitzal</w:t>
            </w:r>
            <w:proofErr w:type="spellEnd"/>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A0258E" w:rsidP="00A0258E">
            <w:pPr>
              <w:widowControl/>
              <w:spacing w:line="0" w:lineRule="atLeast"/>
              <w:rPr>
                <w:rFonts w:ascii="微軟正黑體" w:eastAsia="微軟正黑體" w:hAnsi="微軟正黑體"/>
                <w:color w:val="000000" w:themeColor="text1"/>
                <w:sz w:val="16"/>
                <w:szCs w:val="16"/>
              </w:rPr>
            </w:pPr>
            <w:r w:rsidRPr="00BF7945">
              <w:rPr>
                <w:rFonts w:ascii="微軟正黑體" w:eastAsia="微軟正黑體" w:hAnsi="微軟正黑體" w:hint="eastAsia"/>
                <w:color w:val="000000" w:themeColor="text1"/>
                <w:sz w:val="16"/>
                <w:szCs w:val="16"/>
              </w:rPr>
              <w:t>Head of Breast Surgery,</w:t>
            </w:r>
            <w:r w:rsidRPr="00BF7945">
              <w:rPr>
                <w:rFonts w:ascii="微軟正黑體" w:eastAsia="微軟正黑體" w:hAnsi="微軟正黑體" w:hint="eastAsia"/>
                <w:color w:val="000000" w:themeColor="text1"/>
                <w:sz w:val="16"/>
                <w:szCs w:val="16"/>
              </w:rPr>
              <w:br/>
              <w:t xml:space="preserve">Department of Surgery,  </w:t>
            </w:r>
            <w:r w:rsidRPr="00BF7945">
              <w:rPr>
                <w:rFonts w:ascii="微軟正黑體" w:eastAsia="微軟正黑體" w:hAnsi="微軟正黑體" w:hint="eastAsia"/>
                <w:color w:val="000000" w:themeColor="text1"/>
                <w:sz w:val="16"/>
                <w:szCs w:val="16"/>
              </w:rPr>
              <w:br/>
              <w:t>Deputy Head of Breast Health Center,</w:t>
            </w:r>
            <w:r w:rsidRPr="00BF7945">
              <w:rPr>
                <w:rFonts w:ascii="微軟正黑體" w:eastAsia="微軟正黑體" w:hAnsi="微軟正黑體" w:hint="eastAsia"/>
                <w:color w:val="000000" w:themeColor="text1"/>
                <w:sz w:val="16"/>
                <w:szCs w:val="16"/>
              </w:rPr>
              <w:br/>
              <w:t>Comprehensive Cancer Centre,</w:t>
            </w:r>
            <w:r w:rsidRPr="00BF7945">
              <w:rPr>
                <w:rFonts w:ascii="微軟正黑體" w:eastAsia="微軟正黑體" w:hAnsi="微軟正黑體" w:hint="eastAsia"/>
                <w:color w:val="000000" w:themeColor="text1"/>
                <w:sz w:val="16"/>
                <w:szCs w:val="16"/>
              </w:rPr>
              <w:br/>
            </w:r>
            <w:proofErr w:type="spellStart"/>
            <w:r w:rsidRPr="00BF7945">
              <w:rPr>
                <w:rFonts w:ascii="微軟正黑體" w:eastAsia="微軟正黑體" w:hAnsi="微軟正黑體" w:hint="eastAsia"/>
                <w:color w:val="000000" w:themeColor="text1"/>
                <w:sz w:val="16"/>
                <w:szCs w:val="16"/>
              </w:rPr>
              <w:t>MedUniVienna</w:t>
            </w:r>
            <w:proofErr w:type="spellEnd"/>
            <w:r w:rsidRPr="00BF7945">
              <w:rPr>
                <w:rFonts w:ascii="微軟正黑體" w:eastAsia="微軟正黑體" w:hAnsi="微軟正黑體" w:hint="eastAsia"/>
                <w:color w:val="000000" w:themeColor="text1"/>
                <w:sz w:val="16"/>
                <w:szCs w:val="16"/>
              </w:rPr>
              <w:t>/Vienna General Hospital, Austria</w:t>
            </w:r>
          </w:p>
        </w:tc>
        <w:tc>
          <w:tcPr>
            <w:tcW w:w="6237" w:type="dxa"/>
            <w:gridSpan w:val="2"/>
            <w:tcBorders>
              <w:top w:val="single" w:sz="4" w:space="0" w:color="auto"/>
              <w:left w:val="nil"/>
              <w:bottom w:val="single" w:sz="4" w:space="0" w:color="auto"/>
              <w:right w:val="single" w:sz="4" w:space="0" w:color="auto"/>
            </w:tcBorders>
            <w:shd w:val="clear" w:color="auto" w:fill="auto"/>
            <w:vAlign w:val="center"/>
          </w:tcPr>
          <w:p w:rsidR="00703F10" w:rsidRPr="00BF7945" w:rsidRDefault="001E192F" w:rsidP="00703F10">
            <w:pPr>
              <w:widowControl/>
              <w:spacing w:line="0" w:lineRule="atLeast"/>
              <w:rPr>
                <w:rFonts w:eastAsiaTheme="majorEastAsia" w:cstheme="minorHAnsi"/>
                <w:color w:val="000000" w:themeColor="text1"/>
                <w:kern w:val="0"/>
                <w:sz w:val="20"/>
                <w:szCs w:val="20"/>
              </w:rPr>
            </w:pPr>
            <w:bookmarkStart w:id="0" w:name="OLE_LINK1"/>
            <w:r w:rsidRPr="00BF7945">
              <w:rPr>
                <w:rFonts w:eastAsiaTheme="majorEastAsia" w:cstheme="minorHAnsi" w:hint="eastAsia"/>
                <w:color w:val="000000" w:themeColor="text1"/>
                <w:kern w:val="0"/>
                <w:sz w:val="20"/>
                <w:szCs w:val="20"/>
              </w:rPr>
              <w:t>I</w:t>
            </w:r>
            <w:r w:rsidRPr="00BF7945">
              <w:rPr>
                <w:rFonts w:eastAsiaTheme="majorEastAsia" w:cstheme="minorHAnsi"/>
                <w:color w:val="000000" w:themeColor="text1"/>
                <w:kern w:val="0"/>
                <w:sz w:val="20"/>
                <w:szCs w:val="20"/>
              </w:rPr>
              <w:t>mmediate techniques of oncoplastic surgery</w:t>
            </w:r>
            <w:bookmarkEnd w:id="0"/>
          </w:p>
        </w:tc>
        <w:tc>
          <w:tcPr>
            <w:tcW w:w="1276" w:type="dxa"/>
            <w:tcBorders>
              <w:top w:val="single" w:sz="4" w:space="0" w:color="auto"/>
              <w:left w:val="single" w:sz="4" w:space="0" w:color="auto"/>
              <w:bottom w:val="single" w:sz="4" w:space="0" w:color="auto"/>
              <w:right w:val="single" w:sz="4" w:space="0" w:color="auto"/>
            </w:tcBorders>
            <w:vAlign w:val="center"/>
            <w:hideMark/>
          </w:tcPr>
          <w:p w:rsidR="00703F10" w:rsidRPr="00BF7945" w:rsidRDefault="00703F10" w:rsidP="00703F10">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沈陳石銘</w:t>
            </w:r>
          </w:p>
          <w:p w:rsidR="00703F10" w:rsidRPr="00BF7945" w:rsidRDefault="00703F10" w:rsidP="00703F10">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理事長</w:t>
            </w:r>
          </w:p>
          <w:p w:rsidR="00703F10" w:rsidRPr="00BF7945" w:rsidRDefault="00703F10" w:rsidP="00703F10">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陳訓徹教授</w:t>
            </w:r>
          </w:p>
        </w:tc>
        <w:bookmarkStart w:id="1" w:name="_GoBack"/>
        <w:bookmarkEnd w:id="1"/>
      </w:tr>
      <w:tr w:rsidR="00BF7945" w:rsidRPr="00BF7945" w:rsidTr="006D5341">
        <w:trPr>
          <w:trHeight w:val="673"/>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F10" w:rsidRPr="00BF7945" w:rsidRDefault="00703F10" w:rsidP="00703F10">
            <w:pPr>
              <w:widowControl/>
              <w:spacing w:line="0" w:lineRule="atLeast"/>
              <w:rPr>
                <w:rFonts w:eastAsiaTheme="majorEastAsia" w:cstheme="minorHAnsi"/>
                <w:color w:val="000000" w:themeColor="text1"/>
                <w:kern w:val="0"/>
                <w:sz w:val="18"/>
                <w:szCs w:val="18"/>
              </w:rPr>
            </w:pPr>
            <w:r w:rsidRPr="00BF7945">
              <w:rPr>
                <w:rFonts w:eastAsiaTheme="majorEastAsia" w:cstheme="minorHAnsi"/>
                <w:color w:val="000000" w:themeColor="text1"/>
                <w:kern w:val="0"/>
                <w:sz w:val="18"/>
                <w:szCs w:val="18"/>
              </w:rPr>
              <w:t>16:00-16:40</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703F10" w:rsidRPr="00BF7945" w:rsidRDefault="005E701E" w:rsidP="00703F10">
            <w:pPr>
              <w:widowControl/>
              <w:spacing w:line="0" w:lineRule="atLeast"/>
              <w:rPr>
                <w:rFonts w:eastAsiaTheme="majorEastAsia" w:cstheme="minorHAnsi"/>
                <w:color w:val="000000" w:themeColor="text1"/>
                <w:kern w:val="0"/>
                <w:sz w:val="18"/>
                <w:szCs w:val="18"/>
              </w:rPr>
            </w:pPr>
            <w:r w:rsidRPr="00BF7945">
              <w:rPr>
                <w:rFonts w:eastAsiaTheme="majorEastAsia" w:cstheme="minorHAnsi" w:hint="eastAsia"/>
                <w:color w:val="000000" w:themeColor="text1"/>
                <w:kern w:val="0"/>
                <w:sz w:val="18"/>
                <w:szCs w:val="18"/>
              </w:rPr>
              <w:t>特別演講</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03F10" w:rsidRPr="00BF7945" w:rsidRDefault="00703F10" w:rsidP="00703F10">
            <w:pPr>
              <w:widowControl/>
              <w:spacing w:line="0" w:lineRule="atLeast"/>
              <w:jc w:val="center"/>
              <w:rPr>
                <w:rFonts w:eastAsiaTheme="majorEastAsia" w:cstheme="minorHAnsi"/>
                <w:color w:val="000000" w:themeColor="text1"/>
                <w:kern w:val="0"/>
                <w:sz w:val="18"/>
                <w:szCs w:val="18"/>
              </w:rPr>
            </w:pPr>
            <w:r w:rsidRPr="00BF7945">
              <w:rPr>
                <w:rFonts w:eastAsiaTheme="majorEastAsia" w:cstheme="minorHAnsi"/>
                <w:color w:val="000000" w:themeColor="text1"/>
                <w:kern w:val="0"/>
                <w:sz w:val="18"/>
                <w:szCs w:val="18"/>
              </w:rPr>
              <w:t>侯明鋒</w:t>
            </w:r>
          </w:p>
        </w:tc>
        <w:tc>
          <w:tcPr>
            <w:tcW w:w="1570" w:type="dxa"/>
            <w:tcBorders>
              <w:top w:val="single" w:sz="4" w:space="0" w:color="auto"/>
              <w:left w:val="nil"/>
              <w:bottom w:val="single" w:sz="4" w:space="0" w:color="auto"/>
              <w:right w:val="single" w:sz="4" w:space="0" w:color="auto"/>
            </w:tcBorders>
            <w:shd w:val="clear" w:color="auto" w:fill="auto"/>
            <w:vAlign w:val="center"/>
          </w:tcPr>
          <w:p w:rsidR="00703F10" w:rsidRPr="00BF7945" w:rsidRDefault="00703F10" w:rsidP="00703F10">
            <w:pPr>
              <w:widowControl/>
              <w:spacing w:line="0" w:lineRule="atLeast"/>
              <w:rPr>
                <w:rFonts w:eastAsiaTheme="majorEastAsia" w:cstheme="minorHAnsi"/>
                <w:color w:val="000000" w:themeColor="text1"/>
                <w:kern w:val="0"/>
                <w:sz w:val="18"/>
                <w:szCs w:val="18"/>
              </w:rPr>
            </w:pPr>
            <w:r w:rsidRPr="00BF7945">
              <w:rPr>
                <w:rFonts w:eastAsiaTheme="majorEastAsia" w:cstheme="minorHAnsi"/>
                <w:color w:val="000000" w:themeColor="text1"/>
                <w:kern w:val="0"/>
                <w:sz w:val="18"/>
                <w:szCs w:val="18"/>
              </w:rPr>
              <w:t>高雄市立小港醫院</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703F10" w:rsidRPr="00BF7945" w:rsidRDefault="00FE56CD" w:rsidP="00FE56CD">
            <w:pPr>
              <w:snapToGrid w:val="0"/>
              <w:spacing w:line="480" w:lineRule="exact"/>
              <w:jc w:val="center"/>
              <w:rPr>
                <w:rFonts w:eastAsiaTheme="majorEastAsia" w:cs="Times New Roman"/>
                <w:color w:val="000000" w:themeColor="text1"/>
                <w:kern w:val="0"/>
                <w:sz w:val="18"/>
                <w:szCs w:val="18"/>
              </w:rPr>
            </w:pPr>
            <w:r w:rsidRPr="00BF7945">
              <w:rPr>
                <w:rFonts w:eastAsiaTheme="majorEastAsia" w:cs="Times New Roman"/>
                <w:color w:val="000000" w:themeColor="text1"/>
                <w:kern w:val="0"/>
                <w:sz w:val="18"/>
                <w:szCs w:val="18"/>
              </w:rPr>
              <w:t>Breast Surgery: Past, Present, and Future</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03F10" w:rsidRPr="00BF7945" w:rsidRDefault="00FE56CD" w:rsidP="00BF7945">
            <w:pPr>
              <w:snapToGrid w:val="0"/>
              <w:jc w:val="center"/>
              <w:rPr>
                <w:rFonts w:asciiTheme="majorEastAsia" w:eastAsiaTheme="majorEastAsia" w:hAnsiTheme="majorEastAsia"/>
                <w:bCs/>
                <w:color w:val="000000" w:themeColor="text1"/>
                <w:sz w:val="18"/>
                <w:szCs w:val="18"/>
              </w:rPr>
            </w:pPr>
            <w:r w:rsidRPr="00BF7945">
              <w:rPr>
                <w:rFonts w:asciiTheme="majorEastAsia" w:eastAsiaTheme="majorEastAsia" w:hAnsiTheme="majorEastAsia"/>
                <w:bCs/>
                <w:color w:val="000000" w:themeColor="text1"/>
                <w:sz w:val="18"/>
                <w:szCs w:val="18"/>
              </w:rPr>
              <w:t>乳房外科的過去現在及未來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3F10" w:rsidRPr="00BF7945" w:rsidRDefault="00703F10" w:rsidP="00703F10">
            <w:pPr>
              <w:widowControl/>
              <w:spacing w:line="0" w:lineRule="atLeast"/>
              <w:jc w:val="center"/>
              <w:rPr>
                <w:rFonts w:eastAsiaTheme="majorEastAsia" w:cstheme="minorHAnsi"/>
                <w:color w:val="000000" w:themeColor="text1"/>
                <w:kern w:val="0"/>
                <w:sz w:val="18"/>
                <w:szCs w:val="18"/>
              </w:rPr>
            </w:pPr>
            <w:r w:rsidRPr="00BF7945">
              <w:rPr>
                <w:rFonts w:eastAsiaTheme="majorEastAsia" w:cstheme="minorHAnsi"/>
                <w:color w:val="000000" w:themeColor="text1"/>
                <w:kern w:val="0"/>
                <w:sz w:val="18"/>
                <w:szCs w:val="18"/>
              </w:rPr>
              <w:t>張金堅院長</w:t>
            </w:r>
          </w:p>
          <w:p w:rsidR="00703F10" w:rsidRPr="00BF7945" w:rsidRDefault="00703F10" w:rsidP="00703F10">
            <w:pPr>
              <w:widowControl/>
              <w:spacing w:line="0" w:lineRule="atLeast"/>
              <w:jc w:val="center"/>
              <w:rPr>
                <w:rFonts w:eastAsiaTheme="majorEastAsia" w:cstheme="minorHAnsi"/>
                <w:color w:val="000000" w:themeColor="text1"/>
                <w:kern w:val="0"/>
                <w:sz w:val="18"/>
                <w:szCs w:val="18"/>
              </w:rPr>
            </w:pPr>
            <w:r w:rsidRPr="00BF7945">
              <w:rPr>
                <w:rFonts w:eastAsiaTheme="majorEastAsia" w:cstheme="minorHAnsi"/>
                <w:color w:val="000000" w:themeColor="text1"/>
                <w:kern w:val="0"/>
                <w:sz w:val="18"/>
                <w:szCs w:val="18"/>
              </w:rPr>
              <w:t>黃俊升主任</w:t>
            </w:r>
          </w:p>
        </w:tc>
      </w:tr>
      <w:tr w:rsidR="00BF7945" w:rsidRPr="00BF7945" w:rsidTr="005720F0">
        <w:trPr>
          <w:trHeight w:val="322"/>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F10" w:rsidRPr="00BF7945" w:rsidRDefault="00703F10" w:rsidP="00703F10">
            <w:pPr>
              <w:widowControl/>
              <w:spacing w:line="0" w:lineRule="atLeast"/>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16:40-16:45</w:t>
            </w: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F10" w:rsidRPr="00BF7945" w:rsidRDefault="00703F10" w:rsidP="00703F10">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 xml:space="preserve">Closing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F10" w:rsidRPr="00BF7945" w:rsidRDefault="00703F10" w:rsidP="00703F10">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沈陳石銘</w:t>
            </w:r>
          </w:p>
          <w:p w:rsidR="00703F10" w:rsidRPr="00BF7945" w:rsidRDefault="00703F10" w:rsidP="00703F10">
            <w:pPr>
              <w:widowControl/>
              <w:spacing w:line="0" w:lineRule="atLeast"/>
              <w:jc w:val="center"/>
              <w:rPr>
                <w:rFonts w:eastAsiaTheme="majorEastAsia" w:cstheme="minorHAnsi"/>
                <w:color w:val="000000" w:themeColor="text1"/>
                <w:kern w:val="0"/>
                <w:sz w:val="20"/>
                <w:szCs w:val="20"/>
              </w:rPr>
            </w:pPr>
            <w:r w:rsidRPr="00BF7945">
              <w:rPr>
                <w:rFonts w:eastAsiaTheme="majorEastAsia" w:cstheme="minorHAnsi"/>
                <w:color w:val="000000" w:themeColor="text1"/>
                <w:kern w:val="0"/>
                <w:sz w:val="20"/>
                <w:szCs w:val="20"/>
              </w:rPr>
              <w:t>理事長</w:t>
            </w:r>
          </w:p>
        </w:tc>
      </w:tr>
    </w:tbl>
    <w:p w:rsidR="000762B6" w:rsidRPr="00BF7945" w:rsidRDefault="000762B6" w:rsidP="00A10B50">
      <w:pPr>
        <w:spacing w:line="0" w:lineRule="atLeast"/>
        <w:rPr>
          <w:rFonts w:eastAsiaTheme="majorEastAsia" w:cstheme="minorHAnsi"/>
          <w:color w:val="000000" w:themeColor="text1"/>
        </w:rPr>
      </w:pPr>
    </w:p>
    <w:sectPr w:rsidR="000762B6" w:rsidRPr="00BF7945" w:rsidSect="00A10B50">
      <w:pgSz w:w="11906" w:h="16838"/>
      <w:pgMar w:top="142" w:right="1800" w:bottom="142"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D1F"/>
    <w:rsid w:val="00010781"/>
    <w:rsid w:val="00037C7F"/>
    <w:rsid w:val="0004516C"/>
    <w:rsid w:val="00052C78"/>
    <w:rsid w:val="000652F9"/>
    <w:rsid w:val="000762B6"/>
    <w:rsid w:val="000969F5"/>
    <w:rsid w:val="00097379"/>
    <w:rsid w:val="000A276F"/>
    <w:rsid w:val="000D4444"/>
    <w:rsid w:val="00127AA0"/>
    <w:rsid w:val="001313C8"/>
    <w:rsid w:val="00157B4B"/>
    <w:rsid w:val="00177F7C"/>
    <w:rsid w:val="001B1C75"/>
    <w:rsid w:val="001B606F"/>
    <w:rsid w:val="001B61A1"/>
    <w:rsid w:val="001C15B6"/>
    <w:rsid w:val="001C21A2"/>
    <w:rsid w:val="001C2C5F"/>
    <w:rsid w:val="001C2E93"/>
    <w:rsid w:val="001D0148"/>
    <w:rsid w:val="001D32AF"/>
    <w:rsid w:val="001E192F"/>
    <w:rsid w:val="00232333"/>
    <w:rsid w:val="002A1E3A"/>
    <w:rsid w:val="002D6EC6"/>
    <w:rsid w:val="002E3454"/>
    <w:rsid w:val="00300E0F"/>
    <w:rsid w:val="00302E49"/>
    <w:rsid w:val="003141BA"/>
    <w:rsid w:val="00370A53"/>
    <w:rsid w:val="003A23A2"/>
    <w:rsid w:val="003C1C3F"/>
    <w:rsid w:val="003D40FE"/>
    <w:rsid w:val="003E7EA8"/>
    <w:rsid w:val="003F1E5C"/>
    <w:rsid w:val="003F493C"/>
    <w:rsid w:val="00407844"/>
    <w:rsid w:val="0041072E"/>
    <w:rsid w:val="00423832"/>
    <w:rsid w:val="00477919"/>
    <w:rsid w:val="00484D53"/>
    <w:rsid w:val="004A2C6A"/>
    <w:rsid w:val="004A73EE"/>
    <w:rsid w:val="004D2A28"/>
    <w:rsid w:val="004D74E7"/>
    <w:rsid w:val="004E4B60"/>
    <w:rsid w:val="005131E2"/>
    <w:rsid w:val="00542891"/>
    <w:rsid w:val="005479C5"/>
    <w:rsid w:val="005720F0"/>
    <w:rsid w:val="00597E1B"/>
    <w:rsid w:val="005E701E"/>
    <w:rsid w:val="0061007D"/>
    <w:rsid w:val="00611AA5"/>
    <w:rsid w:val="006469B7"/>
    <w:rsid w:val="006A57B6"/>
    <w:rsid w:val="006C6853"/>
    <w:rsid w:val="006D5341"/>
    <w:rsid w:val="00703F10"/>
    <w:rsid w:val="00704B5E"/>
    <w:rsid w:val="00706AC1"/>
    <w:rsid w:val="0071709A"/>
    <w:rsid w:val="00721817"/>
    <w:rsid w:val="00795B38"/>
    <w:rsid w:val="007A6313"/>
    <w:rsid w:val="007C7D29"/>
    <w:rsid w:val="007E4AB8"/>
    <w:rsid w:val="007F41AF"/>
    <w:rsid w:val="00803841"/>
    <w:rsid w:val="008157DF"/>
    <w:rsid w:val="00817230"/>
    <w:rsid w:val="00826393"/>
    <w:rsid w:val="008403E8"/>
    <w:rsid w:val="00842F88"/>
    <w:rsid w:val="00857F09"/>
    <w:rsid w:val="008821E0"/>
    <w:rsid w:val="00897036"/>
    <w:rsid w:val="008B725B"/>
    <w:rsid w:val="008C66E6"/>
    <w:rsid w:val="008D6B64"/>
    <w:rsid w:val="00923DE2"/>
    <w:rsid w:val="009424AD"/>
    <w:rsid w:val="009429BF"/>
    <w:rsid w:val="00943E30"/>
    <w:rsid w:val="00945115"/>
    <w:rsid w:val="0095230B"/>
    <w:rsid w:val="00964D1F"/>
    <w:rsid w:val="0097302C"/>
    <w:rsid w:val="009A53EB"/>
    <w:rsid w:val="009C6E83"/>
    <w:rsid w:val="009D2B11"/>
    <w:rsid w:val="00A0258E"/>
    <w:rsid w:val="00A10B50"/>
    <w:rsid w:val="00A27A38"/>
    <w:rsid w:val="00A37B94"/>
    <w:rsid w:val="00A61752"/>
    <w:rsid w:val="00AA481F"/>
    <w:rsid w:val="00AC1592"/>
    <w:rsid w:val="00B2194E"/>
    <w:rsid w:val="00B767E0"/>
    <w:rsid w:val="00BB764B"/>
    <w:rsid w:val="00BF7945"/>
    <w:rsid w:val="00C321D4"/>
    <w:rsid w:val="00C564FE"/>
    <w:rsid w:val="00C612CB"/>
    <w:rsid w:val="00C71D8C"/>
    <w:rsid w:val="00CB0E97"/>
    <w:rsid w:val="00CC316F"/>
    <w:rsid w:val="00D3201D"/>
    <w:rsid w:val="00D37E6D"/>
    <w:rsid w:val="00D665D1"/>
    <w:rsid w:val="00D72BD9"/>
    <w:rsid w:val="00D748CB"/>
    <w:rsid w:val="00DC2D80"/>
    <w:rsid w:val="00DE2489"/>
    <w:rsid w:val="00DE2691"/>
    <w:rsid w:val="00DE7855"/>
    <w:rsid w:val="00E16555"/>
    <w:rsid w:val="00E21BE6"/>
    <w:rsid w:val="00E54700"/>
    <w:rsid w:val="00E67015"/>
    <w:rsid w:val="00E91F90"/>
    <w:rsid w:val="00EA6E02"/>
    <w:rsid w:val="00EB1B7A"/>
    <w:rsid w:val="00EC77C8"/>
    <w:rsid w:val="00ED4C4C"/>
    <w:rsid w:val="00F50C5E"/>
    <w:rsid w:val="00F94404"/>
    <w:rsid w:val="00FD0326"/>
    <w:rsid w:val="00FE56CD"/>
    <w:rsid w:val="00FE73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79D4D-BC98-435F-AFB7-09985999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37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973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43127">
      <w:bodyDiv w:val="1"/>
      <w:marLeft w:val="0"/>
      <w:marRight w:val="0"/>
      <w:marTop w:val="0"/>
      <w:marBottom w:val="0"/>
      <w:divBdr>
        <w:top w:val="none" w:sz="0" w:space="0" w:color="auto"/>
        <w:left w:val="none" w:sz="0" w:space="0" w:color="auto"/>
        <w:bottom w:val="none" w:sz="0" w:space="0" w:color="auto"/>
        <w:right w:val="none" w:sz="0" w:space="0" w:color="auto"/>
      </w:divBdr>
    </w:div>
    <w:div w:id="813062795">
      <w:bodyDiv w:val="1"/>
      <w:marLeft w:val="0"/>
      <w:marRight w:val="0"/>
      <w:marTop w:val="0"/>
      <w:marBottom w:val="0"/>
      <w:divBdr>
        <w:top w:val="none" w:sz="0" w:space="0" w:color="auto"/>
        <w:left w:val="none" w:sz="0" w:space="0" w:color="auto"/>
        <w:bottom w:val="none" w:sz="0" w:space="0" w:color="auto"/>
        <w:right w:val="none" w:sz="0" w:space="0" w:color="auto"/>
      </w:divBdr>
    </w:div>
    <w:div w:id="835068896">
      <w:bodyDiv w:val="1"/>
      <w:marLeft w:val="0"/>
      <w:marRight w:val="0"/>
      <w:marTop w:val="0"/>
      <w:marBottom w:val="0"/>
      <w:divBdr>
        <w:top w:val="none" w:sz="0" w:space="0" w:color="auto"/>
        <w:left w:val="none" w:sz="0" w:space="0" w:color="auto"/>
        <w:bottom w:val="none" w:sz="0" w:space="0" w:color="auto"/>
        <w:right w:val="none" w:sz="0" w:space="0" w:color="auto"/>
      </w:divBdr>
    </w:div>
    <w:div w:id="1175415364">
      <w:bodyDiv w:val="1"/>
      <w:marLeft w:val="0"/>
      <w:marRight w:val="0"/>
      <w:marTop w:val="0"/>
      <w:marBottom w:val="0"/>
      <w:divBdr>
        <w:top w:val="none" w:sz="0" w:space="0" w:color="auto"/>
        <w:left w:val="none" w:sz="0" w:space="0" w:color="auto"/>
        <w:bottom w:val="none" w:sz="0" w:space="0" w:color="auto"/>
        <w:right w:val="none" w:sz="0" w:space="0" w:color="auto"/>
      </w:divBdr>
    </w:div>
    <w:div w:id="1447002107">
      <w:bodyDiv w:val="1"/>
      <w:marLeft w:val="0"/>
      <w:marRight w:val="0"/>
      <w:marTop w:val="0"/>
      <w:marBottom w:val="0"/>
      <w:divBdr>
        <w:top w:val="none" w:sz="0" w:space="0" w:color="auto"/>
        <w:left w:val="none" w:sz="0" w:space="0" w:color="auto"/>
        <w:bottom w:val="none" w:sz="0" w:space="0" w:color="auto"/>
        <w:right w:val="none" w:sz="0" w:space="0" w:color="auto"/>
      </w:divBdr>
    </w:div>
    <w:div w:id="16003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台灣乳房醫學會</cp:lastModifiedBy>
  <cp:revision>146</cp:revision>
  <cp:lastPrinted>2017-12-13T05:35:00Z</cp:lastPrinted>
  <dcterms:created xsi:type="dcterms:W3CDTF">2015-03-02T03:51:00Z</dcterms:created>
  <dcterms:modified xsi:type="dcterms:W3CDTF">2018-01-22T09:15:00Z</dcterms:modified>
</cp:coreProperties>
</file>